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20" w:rsidRDefault="00092420" w:rsidP="00092420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:rsidR="00092420" w:rsidRDefault="00092420" w:rsidP="00092420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:rsidR="00092420" w:rsidRDefault="00092420" w:rsidP="00092420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:rsidR="00092420" w:rsidRPr="00643D08" w:rsidRDefault="00092420" w:rsidP="00092420">
      <w:pPr>
        <w:jc w:val="center"/>
        <w:rPr>
          <w:rFonts w:ascii="Arial" w:hAnsi="Arial" w:cs="Arial"/>
          <w:b/>
          <w:sz w:val="24"/>
          <w:u w:val="single"/>
        </w:rPr>
      </w:pPr>
      <w:r w:rsidRPr="00643D08">
        <w:rPr>
          <w:rFonts w:ascii="Arial" w:hAnsi="Arial" w:cs="Arial"/>
          <w:b/>
          <w:sz w:val="24"/>
          <w:u w:val="single"/>
        </w:rPr>
        <w:t>Press Communiqué</w:t>
      </w:r>
    </w:p>
    <w:p w:rsidR="002010B6" w:rsidRDefault="002010B6" w:rsidP="00DD6409">
      <w:pPr>
        <w:spacing w:after="120" w:line="240" w:lineRule="auto"/>
        <w:jc w:val="center"/>
        <w:rPr>
          <w:rFonts w:ascii="Arial" w:hAnsi="Arial" w:cs="Arial"/>
          <w:b/>
          <w:sz w:val="24"/>
          <w:lang w:val="en-IN"/>
        </w:rPr>
      </w:pPr>
      <w:r w:rsidRPr="002010B6">
        <w:rPr>
          <w:rFonts w:ascii="Arial" w:hAnsi="Arial" w:cs="Arial"/>
          <w:b/>
          <w:sz w:val="24"/>
          <w:lang w:val="en-IN"/>
        </w:rPr>
        <w:t xml:space="preserve">New </w:t>
      </w:r>
      <w:r w:rsidR="003F6A82">
        <w:rPr>
          <w:rFonts w:ascii="Arial" w:hAnsi="Arial" w:cs="Arial"/>
          <w:b/>
          <w:sz w:val="24"/>
          <w:lang w:val="en-IN"/>
        </w:rPr>
        <w:t xml:space="preserve">RGU </w:t>
      </w:r>
      <w:r w:rsidRPr="002010B6">
        <w:rPr>
          <w:rFonts w:ascii="Arial" w:hAnsi="Arial" w:cs="Arial"/>
          <w:b/>
          <w:sz w:val="24"/>
          <w:lang w:val="en-IN"/>
        </w:rPr>
        <w:t xml:space="preserve">Vice Chancellor </w:t>
      </w:r>
      <w:r w:rsidR="003F6A82">
        <w:rPr>
          <w:rFonts w:ascii="Arial" w:hAnsi="Arial" w:cs="Arial"/>
          <w:b/>
          <w:sz w:val="24"/>
          <w:lang w:val="en-IN"/>
        </w:rPr>
        <w:t>c</w:t>
      </w:r>
      <w:r w:rsidRPr="002010B6">
        <w:rPr>
          <w:rFonts w:ascii="Arial" w:hAnsi="Arial" w:cs="Arial"/>
          <w:b/>
          <w:sz w:val="24"/>
          <w:lang w:val="en-IN"/>
        </w:rPr>
        <w:t>alls on Governor</w:t>
      </w:r>
    </w:p>
    <w:p w:rsidR="00D35410" w:rsidRDefault="00D35410" w:rsidP="00DD6409">
      <w:pPr>
        <w:spacing w:after="120" w:line="240" w:lineRule="auto"/>
        <w:jc w:val="center"/>
        <w:rPr>
          <w:rFonts w:ascii="Arial" w:hAnsi="Arial" w:cs="Arial"/>
          <w:b/>
          <w:sz w:val="24"/>
          <w:lang w:val="en-IN"/>
        </w:rPr>
      </w:pPr>
      <w:r>
        <w:rPr>
          <w:rFonts w:ascii="Arial" w:hAnsi="Arial" w:cs="Arial"/>
          <w:b/>
          <w:sz w:val="24"/>
          <w:lang w:val="en-IN"/>
        </w:rPr>
        <w:t>Governor emphasizes that</w:t>
      </w:r>
      <w:r w:rsidRPr="00D35410">
        <w:rPr>
          <w:rFonts w:ascii="Arial" w:hAnsi="Arial" w:cs="Arial"/>
          <w:b/>
          <w:sz w:val="24"/>
          <w:lang w:val="en-IN"/>
        </w:rPr>
        <w:t xml:space="preserve"> a </w:t>
      </w:r>
      <w:proofErr w:type="gramStart"/>
      <w:r w:rsidRPr="00D35410">
        <w:rPr>
          <w:rFonts w:ascii="Arial" w:hAnsi="Arial" w:cs="Arial"/>
          <w:b/>
          <w:sz w:val="24"/>
          <w:lang w:val="en-IN"/>
        </w:rPr>
        <w:t>conducive</w:t>
      </w:r>
      <w:proofErr w:type="gramEnd"/>
      <w:r w:rsidRPr="00D35410">
        <w:rPr>
          <w:rFonts w:ascii="Arial" w:hAnsi="Arial" w:cs="Arial"/>
          <w:b/>
          <w:sz w:val="24"/>
          <w:lang w:val="en-IN"/>
        </w:rPr>
        <w:t xml:space="preserve"> atmosphere for intellectual growth should be nurtured through active participation of faculty members, administrative personnel and scholars alike</w:t>
      </w:r>
    </w:p>
    <w:p w:rsidR="00D35410" w:rsidRDefault="00D35410" w:rsidP="00DD6409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  <w:lang w:val="en-IN"/>
        </w:rPr>
      </w:pPr>
      <w:r>
        <w:rPr>
          <w:rFonts w:ascii="Arial" w:hAnsi="Arial" w:cs="Arial"/>
          <w:b/>
          <w:sz w:val="24"/>
          <w:lang w:val="en-IN"/>
        </w:rPr>
        <w:t>P</w:t>
      </w:r>
      <w:r w:rsidRPr="00D35410">
        <w:rPr>
          <w:rFonts w:ascii="Arial" w:hAnsi="Arial" w:cs="Arial"/>
          <w:b/>
          <w:sz w:val="24"/>
          <w:lang w:val="en-IN"/>
        </w:rPr>
        <w:t>romote researches focusing on the State’s rich biodiversity, indigenous traditions, natural resources, environmental conservation and socio-economic development</w:t>
      </w:r>
      <w:r>
        <w:rPr>
          <w:rFonts w:ascii="Arial" w:hAnsi="Arial" w:cs="Arial"/>
          <w:b/>
          <w:sz w:val="24"/>
          <w:lang w:val="en-IN"/>
        </w:rPr>
        <w:t xml:space="preserve">: </w:t>
      </w:r>
      <w:r w:rsidRPr="00D35410">
        <w:rPr>
          <w:rFonts w:ascii="Arial" w:hAnsi="Arial" w:cs="Arial"/>
          <w:b/>
          <w:sz w:val="24"/>
          <w:lang w:val="en-IN"/>
        </w:rPr>
        <w:t xml:space="preserve">Governor </w:t>
      </w:r>
      <w:r>
        <w:rPr>
          <w:rFonts w:ascii="Arial" w:hAnsi="Arial" w:cs="Arial"/>
          <w:b/>
          <w:sz w:val="24"/>
          <w:lang w:val="en-IN"/>
        </w:rPr>
        <w:t>to RGU</w:t>
      </w:r>
      <w:r w:rsidRPr="00D35410">
        <w:rPr>
          <w:rFonts w:ascii="Arial" w:hAnsi="Arial" w:cs="Arial"/>
          <w:b/>
          <w:sz w:val="24"/>
          <w:lang w:val="en-IN"/>
        </w:rPr>
        <w:t xml:space="preserve"> Vice Chancellor</w:t>
      </w:r>
    </w:p>
    <w:p w:rsidR="00DD6409" w:rsidRPr="00DD6409" w:rsidRDefault="00DD6409" w:rsidP="00DD6409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  <w:lang w:val="en-IN"/>
        </w:rPr>
      </w:pPr>
    </w:p>
    <w:p w:rsidR="002010B6" w:rsidRDefault="002010B6" w:rsidP="00DD6409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2010B6">
        <w:rPr>
          <w:rFonts w:ascii="Arial" w:hAnsi="Arial" w:cs="Arial"/>
          <w:sz w:val="24"/>
          <w:lang w:val="en-IN"/>
        </w:rPr>
        <w:t xml:space="preserve">The newly appointed Vice Chancellor of Rajiv Gandhi University (RGU), Dr. </w:t>
      </w:r>
      <w:proofErr w:type="spellStart"/>
      <w:r w:rsidRPr="002010B6">
        <w:rPr>
          <w:rFonts w:ascii="Arial" w:hAnsi="Arial" w:cs="Arial"/>
          <w:sz w:val="24"/>
          <w:lang w:val="en-IN"/>
        </w:rPr>
        <w:t>Shivaraj</w:t>
      </w:r>
      <w:proofErr w:type="spellEnd"/>
      <w:r w:rsidRPr="002010B6">
        <w:rPr>
          <w:rFonts w:ascii="Arial" w:hAnsi="Arial" w:cs="Arial"/>
          <w:sz w:val="24"/>
          <w:lang w:val="en-IN"/>
        </w:rPr>
        <w:t xml:space="preserve">, called on the Governor of Arunachal Pradesh, Lt Gen KT Parnaik, PVSM, UYSM, YSM (Retd.), at Lok Bhavan, Itanagar on 9 July 2026, shortly after assuming charge of the premier institution. </w:t>
      </w:r>
    </w:p>
    <w:p w:rsidR="002010B6" w:rsidRPr="002010B6" w:rsidRDefault="002010B6" w:rsidP="00DD6409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2010B6">
        <w:rPr>
          <w:rFonts w:ascii="Arial" w:hAnsi="Arial" w:cs="Arial"/>
          <w:sz w:val="24"/>
          <w:lang w:val="en-IN"/>
        </w:rPr>
        <w:t xml:space="preserve">The Governor, who </w:t>
      </w:r>
      <w:r>
        <w:rPr>
          <w:rFonts w:ascii="Arial" w:hAnsi="Arial" w:cs="Arial"/>
          <w:sz w:val="24"/>
          <w:lang w:val="en-IN"/>
        </w:rPr>
        <w:t>i</w:t>
      </w:r>
      <w:r w:rsidRPr="002010B6">
        <w:rPr>
          <w:rFonts w:ascii="Arial" w:hAnsi="Arial" w:cs="Arial"/>
          <w:sz w:val="24"/>
          <w:lang w:val="en-IN"/>
        </w:rPr>
        <w:t xml:space="preserve">s the Chief Rector of the University, welcomed Dr. </w:t>
      </w:r>
      <w:proofErr w:type="spellStart"/>
      <w:r w:rsidRPr="002010B6">
        <w:rPr>
          <w:rFonts w:ascii="Arial" w:hAnsi="Arial" w:cs="Arial"/>
          <w:sz w:val="24"/>
          <w:lang w:val="en-IN"/>
        </w:rPr>
        <w:t>Shivaraj</w:t>
      </w:r>
      <w:proofErr w:type="spellEnd"/>
      <w:r w:rsidRPr="002010B6">
        <w:rPr>
          <w:rFonts w:ascii="Arial" w:hAnsi="Arial" w:cs="Arial"/>
          <w:sz w:val="24"/>
          <w:lang w:val="en-IN"/>
        </w:rPr>
        <w:t xml:space="preserve"> and conveyed his best wishes for a successful tenure. He expressed confidence that under the new leadership, RGU would further strengthen its standing as a centre of excellence in higher education, innovation and knowledge creation.</w:t>
      </w:r>
    </w:p>
    <w:p w:rsidR="002010B6" w:rsidRPr="002010B6" w:rsidRDefault="002010B6" w:rsidP="00DD6409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2010B6">
        <w:rPr>
          <w:rFonts w:ascii="Arial" w:hAnsi="Arial" w:cs="Arial"/>
          <w:sz w:val="24"/>
          <w:lang w:val="en-IN"/>
        </w:rPr>
        <w:t xml:space="preserve">During the interaction, the Governor underscored the importance of professionalism, </w:t>
      </w:r>
      <w:r>
        <w:rPr>
          <w:rFonts w:ascii="Arial" w:hAnsi="Arial" w:cs="Arial"/>
          <w:sz w:val="24"/>
          <w:lang w:val="en-IN"/>
        </w:rPr>
        <w:t>discipline</w:t>
      </w:r>
      <w:r w:rsidRPr="002010B6">
        <w:rPr>
          <w:rFonts w:ascii="Arial" w:hAnsi="Arial" w:cs="Arial"/>
          <w:sz w:val="24"/>
          <w:lang w:val="en-IN"/>
        </w:rPr>
        <w:t xml:space="preserve">, punctuality and commitment to scholarly pursuits </w:t>
      </w:r>
      <w:r w:rsidR="007B6EF7">
        <w:rPr>
          <w:rFonts w:ascii="Arial" w:hAnsi="Arial" w:cs="Arial"/>
          <w:sz w:val="24"/>
          <w:lang w:val="en-IN"/>
        </w:rPr>
        <w:t xml:space="preserve">that </w:t>
      </w:r>
      <w:r w:rsidRPr="002010B6">
        <w:rPr>
          <w:rFonts w:ascii="Arial" w:hAnsi="Arial" w:cs="Arial"/>
          <w:sz w:val="24"/>
          <w:lang w:val="en-IN"/>
        </w:rPr>
        <w:t xml:space="preserve">must remain hallmarks of the institution. He emphasized that a </w:t>
      </w:r>
      <w:proofErr w:type="gramStart"/>
      <w:r w:rsidRPr="002010B6">
        <w:rPr>
          <w:rFonts w:ascii="Arial" w:hAnsi="Arial" w:cs="Arial"/>
          <w:sz w:val="24"/>
          <w:lang w:val="en-IN"/>
        </w:rPr>
        <w:t>conducive</w:t>
      </w:r>
      <w:proofErr w:type="gramEnd"/>
      <w:r w:rsidRPr="002010B6">
        <w:rPr>
          <w:rFonts w:ascii="Arial" w:hAnsi="Arial" w:cs="Arial"/>
          <w:sz w:val="24"/>
          <w:lang w:val="en-IN"/>
        </w:rPr>
        <w:t xml:space="preserve"> atmosphere for intellectual growth should be nurtured through active participation of faculty members, administrative personnel and scholars alike.</w:t>
      </w:r>
    </w:p>
    <w:p w:rsidR="008007C7" w:rsidRDefault="002010B6" w:rsidP="00DD6409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2010B6">
        <w:rPr>
          <w:rFonts w:ascii="Arial" w:hAnsi="Arial" w:cs="Arial"/>
          <w:sz w:val="24"/>
          <w:lang w:val="en-IN"/>
        </w:rPr>
        <w:t xml:space="preserve">Highlighting the unique opportunities available in Arunachal Pradesh, the Governor advised the Vice Chancellor to promote </w:t>
      </w:r>
      <w:r>
        <w:rPr>
          <w:rFonts w:ascii="Arial" w:hAnsi="Arial" w:cs="Arial"/>
          <w:sz w:val="24"/>
          <w:lang w:val="en-IN"/>
        </w:rPr>
        <w:t>researches</w:t>
      </w:r>
      <w:r w:rsidRPr="002010B6">
        <w:rPr>
          <w:rFonts w:ascii="Arial" w:hAnsi="Arial" w:cs="Arial"/>
          <w:sz w:val="24"/>
          <w:lang w:val="en-IN"/>
        </w:rPr>
        <w:t xml:space="preserve"> focusing on the State’s rich biodiversity, indigenous traditions, natural resources, environmental conservation and socio-economic development. He also advocated greater emphasis on sports, wellness initiatives, </w:t>
      </w:r>
      <w:proofErr w:type="gramStart"/>
      <w:r w:rsidRPr="002010B6">
        <w:rPr>
          <w:rFonts w:ascii="Arial" w:hAnsi="Arial" w:cs="Arial"/>
          <w:sz w:val="24"/>
          <w:lang w:val="en-IN"/>
        </w:rPr>
        <w:t>community</w:t>
      </w:r>
      <w:proofErr w:type="gramEnd"/>
      <w:r w:rsidRPr="002010B6">
        <w:rPr>
          <w:rFonts w:ascii="Arial" w:hAnsi="Arial" w:cs="Arial"/>
          <w:sz w:val="24"/>
          <w:lang w:val="en-IN"/>
        </w:rPr>
        <w:t xml:space="preserve"> engagement and extension activities so that students emerge as responsible citizens equipped to contribute meaningfully to society and nation-building.</w:t>
      </w:r>
    </w:p>
    <w:p w:rsidR="002010B6" w:rsidRDefault="002010B6" w:rsidP="00DD6409">
      <w:pPr>
        <w:spacing w:after="120"/>
        <w:jc w:val="both"/>
        <w:rPr>
          <w:lang w:val="en-IN"/>
        </w:rPr>
      </w:pPr>
      <w:r w:rsidRPr="002010B6">
        <w:rPr>
          <w:rFonts w:ascii="Arial" w:hAnsi="Arial" w:cs="Arial"/>
          <w:sz w:val="24"/>
          <w:lang w:val="en-IN"/>
        </w:rPr>
        <w:t xml:space="preserve">The Vice Chancellor assured the Chief Rector of his wholehearted commitment towards strengthening academic excellence, promoting meaningful research, enhancing institutional governance and fostering a vibrant campus culture. </w:t>
      </w:r>
      <w:r w:rsidR="002F4A4E">
        <w:rPr>
          <w:rFonts w:ascii="Arial" w:hAnsi="Arial" w:cs="Arial"/>
          <w:sz w:val="24"/>
          <w:lang w:val="en-IN"/>
        </w:rPr>
        <w:t>The VC further assured that h</w:t>
      </w:r>
      <w:r w:rsidRPr="002010B6">
        <w:rPr>
          <w:rFonts w:ascii="Arial" w:hAnsi="Arial" w:cs="Arial"/>
          <w:sz w:val="24"/>
          <w:lang w:val="en-IN"/>
        </w:rPr>
        <w:t>e would strive to build upon the University’s achievements and work closely with all stakeholders to further elevate Rajiv Gandhi University as a leading centre of higher learning, innovation and societal engagement in the region.</w:t>
      </w:r>
    </w:p>
    <w:p w:rsidR="00092420" w:rsidRDefault="00DD6409" w:rsidP="00761461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Former Vice Chancellor in-charge Prof. SK</w:t>
      </w:r>
      <w:r w:rsidRPr="00DD6409">
        <w:rPr>
          <w:rFonts w:ascii="Arial" w:hAnsi="Arial" w:cs="Arial"/>
          <w:sz w:val="24"/>
        </w:rPr>
        <w:t xml:space="preserve"> </w:t>
      </w:r>
      <w:proofErr w:type="spellStart"/>
      <w:r w:rsidRPr="00DD6409">
        <w:rPr>
          <w:rFonts w:ascii="Arial" w:hAnsi="Arial" w:cs="Arial"/>
          <w:sz w:val="24"/>
        </w:rPr>
        <w:t>Nayak</w:t>
      </w:r>
      <w:proofErr w:type="spellEnd"/>
      <w:r>
        <w:rPr>
          <w:rFonts w:ascii="Arial" w:hAnsi="Arial" w:cs="Arial"/>
          <w:sz w:val="24"/>
        </w:rPr>
        <w:t xml:space="preserve"> and Registrar of the university</w:t>
      </w:r>
      <w:r w:rsidRPr="00DD6409">
        <w:rPr>
          <w:rFonts w:ascii="Arial" w:hAnsi="Arial" w:cs="Arial"/>
          <w:sz w:val="24"/>
        </w:rPr>
        <w:t xml:space="preserve"> Dr. N.T. </w:t>
      </w:r>
      <w:proofErr w:type="spellStart"/>
      <w:r w:rsidRPr="00DD6409">
        <w:rPr>
          <w:rFonts w:ascii="Arial" w:hAnsi="Arial" w:cs="Arial"/>
          <w:sz w:val="24"/>
        </w:rPr>
        <w:t>Rikam</w:t>
      </w:r>
      <w:proofErr w:type="spellEnd"/>
      <w:r>
        <w:rPr>
          <w:rFonts w:ascii="Arial" w:hAnsi="Arial" w:cs="Arial"/>
          <w:sz w:val="24"/>
        </w:rPr>
        <w:t xml:space="preserve"> were also present in the meeting.</w:t>
      </w:r>
    </w:p>
    <w:p w:rsidR="00DD6409" w:rsidRDefault="00DD6409" w:rsidP="00DD6409">
      <w:pPr>
        <w:spacing w:after="120"/>
        <w:rPr>
          <w:rFonts w:ascii="Arial" w:hAnsi="Arial" w:cs="Arial"/>
          <w:sz w:val="24"/>
        </w:rPr>
      </w:pPr>
    </w:p>
    <w:p w:rsidR="00092420" w:rsidRDefault="00092420" w:rsidP="000924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to Governor</w:t>
      </w:r>
    </w:p>
    <w:p w:rsidR="00092420" w:rsidRDefault="00092420" w:rsidP="000924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Arunachal Pradesh</w:t>
      </w:r>
    </w:p>
    <w:p w:rsidR="008007C7" w:rsidRPr="008007C7" w:rsidRDefault="00092420" w:rsidP="002F4A4E">
      <w:pPr>
        <w:spacing w:line="420" w:lineRule="auto"/>
        <w:jc w:val="both"/>
        <w:rPr>
          <w:lang w:val="en-IN"/>
        </w:rPr>
      </w:pPr>
      <w:r>
        <w:rPr>
          <w:rFonts w:ascii="Arial" w:hAnsi="Arial" w:cs="Arial"/>
          <w:sz w:val="24"/>
          <w:szCs w:val="24"/>
        </w:rPr>
        <w:t>ITANAGAR, July 9, 2026</w:t>
      </w:r>
    </w:p>
    <w:sectPr w:rsidR="008007C7" w:rsidRPr="008007C7" w:rsidSect="00092420">
      <w:pgSz w:w="12240" w:h="15840"/>
      <w:pgMar w:top="5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5B3"/>
    <w:rsid w:val="00092420"/>
    <w:rsid w:val="001665B3"/>
    <w:rsid w:val="002010B6"/>
    <w:rsid w:val="00203674"/>
    <w:rsid w:val="002F4A4E"/>
    <w:rsid w:val="003F6A82"/>
    <w:rsid w:val="00761461"/>
    <w:rsid w:val="007B6EF7"/>
    <w:rsid w:val="008007C7"/>
    <w:rsid w:val="00881D56"/>
    <w:rsid w:val="00D35410"/>
    <w:rsid w:val="00D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2026-07-09T08:26:00Z</cp:lastPrinted>
  <dcterms:created xsi:type="dcterms:W3CDTF">2026-07-09T07:30:00Z</dcterms:created>
  <dcterms:modified xsi:type="dcterms:W3CDTF">2026-07-09T12:13:00Z</dcterms:modified>
</cp:coreProperties>
</file>