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44EBA" w14:textId="77777777" w:rsidR="007E6ED1" w:rsidRDefault="007E6ED1" w:rsidP="0079168F">
      <w:pPr>
        <w:jc w:val="both"/>
        <w:rPr>
          <w:b/>
          <w:bCs/>
        </w:rPr>
      </w:pPr>
      <w:r w:rsidRPr="007E6ED1">
        <w:rPr>
          <w:b/>
          <w:bCs/>
        </w:rPr>
        <w:t xml:space="preserve">Health &amp; Hygiene Awareness Program Conducted at </w:t>
      </w:r>
      <w:proofErr w:type="spellStart"/>
      <w:r w:rsidRPr="007E6ED1">
        <w:rPr>
          <w:b/>
          <w:bCs/>
        </w:rPr>
        <w:t>Simong</w:t>
      </w:r>
      <w:proofErr w:type="spellEnd"/>
      <w:r w:rsidRPr="007E6ED1">
        <w:rPr>
          <w:b/>
          <w:bCs/>
        </w:rPr>
        <w:t xml:space="preserve"> Village to Strengthen Community Engagement Around Siang Upper Multipurpose Project</w:t>
      </w:r>
    </w:p>
    <w:p w14:paraId="3740CB91" w14:textId="66D4047C" w:rsidR="0079168F" w:rsidRPr="0079168F" w:rsidRDefault="007E6ED1" w:rsidP="0079168F">
      <w:pPr>
        <w:jc w:val="both"/>
        <w:rPr>
          <w:b/>
          <w:bCs/>
        </w:rPr>
      </w:pPr>
      <w:proofErr w:type="spellStart"/>
      <w:r w:rsidRPr="007E6ED1">
        <w:rPr>
          <w:b/>
          <w:bCs/>
        </w:rPr>
        <w:t>Simong</w:t>
      </w:r>
      <w:proofErr w:type="spellEnd"/>
      <w:r w:rsidRPr="007E6ED1">
        <w:rPr>
          <w:b/>
          <w:bCs/>
        </w:rPr>
        <w:t xml:space="preserve"> Village</w:t>
      </w:r>
      <w:r w:rsidR="0079168F" w:rsidRPr="0079168F">
        <w:rPr>
          <w:b/>
          <w:bCs/>
        </w:rPr>
        <w:t xml:space="preserve">, Arunachal Pradesh | </w:t>
      </w:r>
      <w:r>
        <w:rPr>
          <w:b/>
          <w:bCs/>
        </w:rPr>
        <w:t>March</w:t>
      </w:r>
      <w:r w:rsidR="0079168F" w:rsidRPr="0079168F">
        <w:rPr>
          <w:b/>
          <w:bCs/>
        </w:rPr>
        <w:t xml:space="preserve"> </w:t>
      </w:r>
      <w:r>
        <w:rPr>
          <w:b/>
          <w:bCs/>
        </w:rPr>
        <w:t>04</w:t>
      </w:r>
      <w:r w:rsidR="0079168F" w:rsidRPr="0079168F">
        <w:rPr>
          <w:b/>
          <w:bCs/>
        </w:rPr>
        <w:t>, 2026:</w:t>
      </w:r>
    </w:p>
    <w:p w14:paraId="1FAF2BE1" w14:textId="77777777" w:rsidR="007E6ED1" w:rsidRPr="007E6ED1" w:rsidRDefault="007E6ED1" w:rsidP="007E6ED1">
      <w:pPr>
        <w:jc w:val="both"/>
        <w:rPr>
          <w:lang w:val="en-US"/>
        </w:rPr>
      </w:pPr>
      <w:r w:rsidRPr="007E6ED1">
        <w:rPr>
          <w:lang w:val="en-US"/>
        </w:rPr>
        <w:t xml:space="preserve">A Health &amp; Hygiene Awareness Program was successfully conducted today at </w:t>
      </w:r>
      <w:proofErr w:type="spellStart"/>
      <w:r w:rsidRPr="007E6ED1">
        <w:rPr>
          <w:lang w:val="en-US"/>
        </w:rPr>
        <w:t>Simong</w:t>
      </w:r>
      <w:proofErr w:type="spellEnd"/>
      <w:r w:rsidRPr="007E6ED1">
        <w:rPr>
          <w:lang w:val="en-US"/>
        </w:rPr>
        <w:t xml:space="preserve"> Village as part of ongoing community outreach efforts linked to the awareness of the Siang Upper Multipurpose Project (SUMP). The initiative aimed to promote preventive healthcare practices, improve sanitation habits, and strengthen awareness around personal and public hygiene among local residents.</w:t>
      </w:r>
    </w:p>
    <w:p w14:paraId="1E33160E" w14:textId="4AB12C10" w:rsidR="007E6ED1" w:rsidRPr="007E6ED1" w:rsidRDefault="007E6ED1" w:rsidP="007E6ED1">
      <w:pPr>
        <w:jc w:val="both"/>
        <w:rPr>
          <w:lang w:val="en-US"/>
        </w:rPr>
      </w:pPr>
      <w:r w:rsidRPr="007E6ED1">
        <w:rPr>
          <w:lang w:val="en-US"/>
        </w:rPr>
        <w:t xml:space="preserve">The program was </w:t>
      </w:r>
      <w:proofErr w:type="spellStart"/>
      <w:r w:rsidRPr="007E6ED1">
        <w:rPr>
          <w:lang w:val="en-US"/>
        </w:rPr>
        <w:t>organised</w:t>
      </w:r>
      <w:proofErr w:type="spellEnd"/>
      <w:r w:rsidRPr="007E6ED1">
        <w:rPr>
          <w:lang w:val="en-US"/>
        </w:rPr>
        <w:t xml:space="preserve"> under the banner of AARRO Welfare Society, with the objective of fostering informed participation and transparent communication regarding SUMP. The session witnessed active participation from </w:t>
      </w:r>
      <w:r w:rsidR="00E828EE">
        <w:rPr>
          <w:lang w:val="en-US"/>
        </w:rPr>
        <w:t>community members</w:t>
      </w:r>
      <w:r w:rsidRPr="007E6ED1">
        <w:rPr>
          <w:lang w:val="en-US"/>
        </w:rPr>
        <w:t>, women self-help groups (WSHGs), Zilla Parishad members, and other key community stakeholders.</w:t>
      </w:r>
    </w:p>
    <w:p w14:paraId="28E1DD38" w14:textId="050C4E59" w:rsidR="007E6ED1" w:rsidRPr="007E6ED1" w:rsidRDefault="007E6ED1" w:rsidP="007E6ED1">
      <w:pPr>
        <w:jc w:val="both"/>
        <w:rPr>
          <w:lang w:val="en-US"/>
        </w:rPr>
      </w:pPr>
      <w:r w:rsidRPr="007E6ED1">
        <w:rPr>
          <w:lang w:val="en-US"/>
        </w:rPr>
        <w:t>The keynote awareness session was delivered by Ms. Rub</w:t>
      </w:r>
      <w:r w:rsidR="00E828EE">
        <w:rPr>
          <w:lang w:val="en-US"/>
        </w:rPr>
        <w:t>i</w:t>
      </w:r>
      <w:r w:rsidRPr="007E6ED1">
        <w:rPr>
          <w:lang w:val="en-US"/>
        </w:rPr>
        <w:t xml:space="preserve"> </w:t>
      </w:r>
      <w:proofErr w:type="spellStart"/>
      <w:r w:rsidRPr="007E6ED1">
        <w:rPr>
          <w:lang w:val="en-US"/>
        </w:rPr>
        <w:t>Tekseng</w:t>
      </w:r>
      <w:proofErr w:type="spellEnd"/>
      <w:r w:rsidRPr="007E6ED1">
        <w:rPr>
          <w:lang w:val="en-US"/>
        </w:rPr>
        <w:t xml:space="preserve">, </w:t>
      </w:r>
      <w:proofErr w:type="spellStart"/>
      <w:r w:rsidRPr="007E6ED1">
        <w:rPr>
          <w:lang w:val="en-US"/>
        </w:rPr>
        <w:t>Arogya</w:t>
      </w:r>
      <w:proofErr w:type="spellEnd"/>
      <w:r w:rsidRPr="007E6ED1">
        <w:rPr>
          <w:lang w:val="en-US"/>
        </w:rPr>
        <w:t xml:space="preserve"> </w:t>
      </w:r>
      <w:proofErr w:type="spellStart"/>
      <w:r w:rsidRPr="007E6ED1">
        <w:rPr>
          <w:lang w:val="en-US"/>
        </w:rPr>
        <w:t>Mitra</w:t>
      </w:r>
      <w:proofErr w:type="spellEnd"/>
      <w:r w:rsidRPr="007E6ED1">
        <w:rPr>
          <w:lang w:val="en-US"/>
        </w:rPr>
        <w:t xml:space="preserve"> at </w:t>
      </w:r>
      <w:proofErr w:type="spellStart"/>
      <w:r w:rsidRPr="007E6ED1">
        <w:rPr>
          <w:lang w:val="en-US"/>
        </w:rPr>
        <w:t>Yingkiong</w:t>
      </w:r>
      <w:proofErr w:type="spellEnd"/>
      <w:r w:rsidRPr="007E6ED1">
        <w:rPr>
          <w:lang w:val="en-US"/>
        </w:rPr>
        <w:t xml:space="preserve"> District Hospital, who highlighted the importance of personal hygiene, menstrual hygiene management, sanitation practices, and prevention of common seasonal diseases. </w:t>
      </w:r>
      <w:r w:rsidR="00E828EE" w:rsidRPr="00E828EE">
        <w:rPr>
          <w:lang w:val="en-US"/>
        </w:rPr>
        <w:t>She also spoke about the importance of utilizing government health schemes such as the Chief Minister Arogya Arunachal Yojana (CMAAY) and Ayushman Bharat Pradhan Mantri Jan Arogya Yojana (PM-JAY) to ensure affordable and accessible healthcare for all villagers.</w:t>
      </w:r>
    </w:p>
    <w:p w14:paraId="7BF087C7" w14:textId="77777777" w:rsidR="007E6ED1" w:rsidRPr="007E6ED1" w:rsidRDefault="007E6ED1" w:rsidP="007E6ED1">
      <w:pPr>
        <w:jc w:val="both"/>
        <w:rPr>
          <w:lang w:val="en-US"/>
        </w:rPr>
      </w:pPr>
      <w:r w:rsidRPr="007E6ED1">
        <w:rPr>
          <w:lang w:val="en-US"/>
        </w:rPr>
        <w:t>The program also included the distribution of sanitary pads, tissues, and other essential hygiene-related products to participants. Informational materials and FAQ booklets on SUMP were circulated to address common queries and enhance awareness about key aspects of the hydropower project.</w:t>
      </w:r>
    </w:p>
    <w:p w14:paraId="5595E6B6" w14:textId="06A7C346" w:rsidR="007E6ED1" w:rsidRPr="007E6ED1" w:rsidRDefault="007E6ED1" w:rsidP="007E6ED1">
      <w:pPr>
        <w:jc w:val="both"/>
        <w:rPr>
          <w:lang w:val="en-US"/>
        </w:rPr>
      </w:pPr>
      <w:r w:rsidRPr="007E6ED1">
        <w:rPr>
          <w:lang w:val="en-US"/>
        </w:rPr>
        <w:t>An open Q&amp;A interaction session was conducted to provide a platform for stakeholders to discuss concerns, seek clarifications, and engage directly with experts. Ms. Rub</w:t>
      </w:r>
      <w:r w:rsidR="00E828EE">
        <w:rPr>
          <w:lang w:val="en-US"/>
        </w:rPr>
        <w:t>i</w:t>
      </w:r>
      <w:r w:rsidRPr="007E6ED1">
        <w:rPr>
          <w:lang w:val="en-US"/>
        </w:rPr>
        <w:t xml:space="preserve"> </w:t>
      </w:r>
      <w:proofErr w:type="spellStart"/>
      <w:r w:rsidRPr="007E6ED1">
        <w:rPr>
          <w:lang w:val="en-US"/>
        </w:rPr>
        <w:t>Tekseng</w:t>
      </w:r>
      <w:proofErr w:type="spellEnd"/>
      <w:r w:rsidRPr="007E6ED1">
        <w:rPr>
          <w:lang w:val="en-US"/>
        </w:rPr>
        <w:t xml:space="preserve"> and Mr. Genome </w:t>
      </w:r>
      <w:proofErr w:type="spellStart"/>
      <w:r w:rsidRPr="007E6ED1">
        <w:rPr>
          <w:lang w:val="en-US"/>
        </w:rPr>
        <w:t>Peyang</w:t>
      </w:r>
      <w:proofErr w:type="spellEnd"/>
      <w:r w:rsidRPr="007E6ED1">
        <w:rPr>
          <w:lang w:val="en-US"/>
        </w:rPr>
        <w:t xml:space="preserve">, a local </w:t>
      </w:r>
      <w:r w:rsidR="00E828EE">
        <w:rPr>
          <w:lang w:val="en-US"/>
        </w:rPr>
        <w:t>community</w:t>
      </w:r>
      <w:r w:rsidRPr="007E6ED1">
        <w:rPr>
          <w:lang w:val="en-US"/>
        </w:rPr>
        <w:t xml:space="preserve"> member, served as the primary spokespersons, offering guidance on health and hygiene practices and insights related to SUMP, respectively.</w:t>
      </w:r>
    </w:p>
    <w:p w14:paraId="72C0B30C" w14:textId="77777777" w:rsidR="007E6ED1" w:rsidRPr="007E6ED1" w:rsidRDefault="007E6ED1" w:rsidP="007E6ED1">
      <w:pPr>
        <w:jc w:val="both"/>
        <w:rPr>
          <w:lang w:val="en-US"/>
        </w:rPr>
      </w:pPr>
      <w:r w:rsidRPr="007E6ED1">
        <w:rPr>
          <w:lang w:val="en-US"/>
        </w:rPr>
        <w:t>The initiative focused on bridging knowledge gaps, encouraging informed dialogue, and building trust with local communities. The Health &amp; Hygiene Awareness Program forms part of a broader effort to enhance awareness, promote sustainable community development, and create long-term socio-economic opportunities for residents in the Siang region.</w:t>
      </w:r>
    </w:p>
    <w:p w14:paraId="730D301D" w14:textId="699389D6" w:rsidR="00DD78E6" w:rsidRDefault="00691B27" w:rsidP="0079168F">
      <w:pPr>
        <w:jc w:val="both"/>
      </w:pPr>
      <w:r>
        <w:rPr>
          <w:noProof/>
          <w:lang w:eastAsia="en-IN"/>
        </w:rPr>
        <w:lastRenderedPageBreak/>
        <w:drawing>
          <wp:inline distT="0" distB="0" distL="0" distR="0" wp14:anchorId="50E45AAC" wp14:editId="301AA6F2">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454.jpg"/>
                    <pic:cNvPicPr/>
                  </pic:nvPicPr>
                  <pic:blipFill>
                    <a:blip r:embed="rId4">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noProof/>
          <w:lang w:eastAsia="en-IN"/>
        </w:rPr>
        <w:drawing>
          <wp:inline distT="0" distB="0" distL="0" distR="0" wp14:anchorId="1D1E43DB" wp14:editId="0E31C62C">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2511.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Pr>
          <w:noProof/>
          <w:lang w:eastAsia="en-IN"/>
        </w:rPr>
        <w:lastRenderedPageBreak/>
        <w:drawing>
          <wp:inline distT="0" distB="0" distL="0" distR="0" wp14:anchorId="176509DB" wp14:editId="6E9BDD7B">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2460.jpg"/>
                    <pic:cNvPicPr/>
                  </pic:nvPicPr>
                  <pic:blipFill>
                    <a:blip r:embed="rId6">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bookmarkStart w:id="0" w:name="_GoBack"/>
      <w:r>
        <w:rPr>
          <w:noProof/>
          <w:lang w:eastAsia="en-IN"/>
        </w:rPr>
        <w:drawing>
          <wp:inline distT="0" distB="0" distL="0" distR="0" wp14:anchorId="5C1BC051" wp14:editId="6D82D0B1">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2478.jpg"/>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bookmarkEnd w:id="0"/>
    </w:p>
    <w:sectPr w:rsidR="00DD7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D4"/>
    <w:rsid w:val="0001148F"/>
    <w:rsid w:val="00094657"/>
    <w:rsid w:val="002551E6"/>
    <w:rsid w:val="00262E8E"/>
    <w:rsid w:val="005C15C8"/>
    <w:rsid w:val="005F0DD9"/>
    <w:rsid w:val="00691B27"/>
    <w:rsid w:val="00740DAB"/>
    <w:rsid w:val="007750D7"/>
    <w:rsid w:val="0079168F"/>
    <w:rsid w:val="007E6ED1"/>
    <w:rsid w:val="00AC752C"/>
    <w:rsid w:val="00BA5025"/>
    <w:rsid w:val="00DD78E6"/>
    <w:rsid w:val="00E828EE"/>
    <w:rsid w:val="00FA61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BFD0"/>
  <w15:chartTrackingRefBased/>
  <w15:docId w15:val="{E69AC9B0-E39B-47D0-A211-10D113EA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6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D4"/>
    <w:rPr>
      <w:rFonts w:eastAsiaTheme="majorEastAsia" w:cstheme="majorBidi"/>
      <w:color w:val="272727" w:themeColor="text1" w:themeTint="D8"/>
    </w:rPr>
  </w:style>
  <w:style w:type="paragraph" w:styleId="Title">
    <w:name w:val="Title"/>
    <w:basedOn w:val="Normal"/>
    <w:next w:val="Normal"/>
    <w:link w:val="TitleChar"/>
    <w:uiPriority w:val="10"/>
    <w:qFormat/>
    <w:rsid w:val="00FA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D4"/>
    <w:pPr>
      <w:spacing w:before="160"/>
      <w:jc w:val="center"/>
    </w:pPr>
    <w:rPr>
      <w:i/>
      <w:iCs/>
      <w:color w:val="404040" w:themeColor="text1" w:themeTint="BF"/>
    </w:rPr>
  </w:style>
  <w:style w:type="character" w:customStyle="1" w:styleId="QuoteChar">
    <w:name w:val="Quote Char"/>
    <w:basedOn w:val="DefaultParagraphFont"/>
    <w:link w:val="Quote"/>
    <w:uiPriority w:val="29"/>
    <w:rsid w:val="00FA61D4"/>
    <w:rPr>
      <w:i/>
      <w:iCs/>
      <w:color w:val="404040" w:themeColor="text1" w:themeTint="BF"/>
    </w:rPr>
  </w:style>
  <w:style w:type="paragraph" w:styleId="ListParagraph">
    <w:name w:val="List Paragraph"/>
    <w:basedOn w:val="Normal"/>
    <w:uiPriority w:val="34"/>
    <w:qFormat/>
    <w:rsid w:val="00FA61D4"/>
    <w:pPr>
      <w:ind w:left="720"/>
      <w:contextualSpacing/>
    </w:pPr>
  </w:style>
  <w:style w:type="character" w:styleId="IntenseEmphasis">
    <w:name w:val="Intense Emphasis"/>
    <w:basedOn w:val="DefaultParagraphFont"/>
    <w:uiPriority w:val="21"/>
    <w:qFormat/>
    <w:rsid w:val="00FA61D4"/>
    <w:rPr>
      <w:i/>
      <w:iCs/>
      <w:color w:val="0F4761" w:themeColor="accent1" w:themeShade="BF"/>
    </w:rPr>
  </w:style>
  <w:style w:type="paragraph" w:styleId="IntenseQuote">
    <w:name w:val="Intense Quote"/>
    <w:basedOn w:val="Normal"/>
    <w:next w:val="Normal"/>
    <w:link w:val="IntenseQuoteChar"/>
    <w:uiPriority w:val="30"/>
    <w:qFormat/>
    <w:rsid w:val="00FA6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1D4"/>
    <w:rPr>
      <w:i/>
      <w:iCs/>
      <w:color w:val="0F4761" w:themeColor="accent1" w:themeShade="BF"/>
    </w:rPr>
  </w:style>
  <w:style w:type="character" w:styleId="IntenseReference">
    <w:name w:val="Intense Reference"/>
    <w:basedOn w:val="DefaultParagraphFont"/>
    <w:uiPriority w:val="32"/>
    <w:qFormat/>
    <w:rsid w:val="00FA61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Kumar Ghosh</dc:creator>
  <cp:keywords/>
  <dc:description/>
  <cp:lastModifiedBy>User</cp:lastModifiedBy>
  <cp:revision>3</cp:revision>
  <dcterms:created xsi:type="dcterms:W3CDTF">2026-03-04T08:31:00Z</dcterms:created>
  <dcterms:modified xsi:type="dcterms:W3CDTF">2026-03-05T12:33:00Z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b68a6b17-29f9-40e1-9a72-76cb6cd511b4</vt:lpwstr>
  </property>
</Properties>
</file>