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CED1F">
      <w:pPr>
        <w:spacing w:after="0" w:line="240" w:lineRule="auto"/>
        <w:jc w:val="center"/>
        <w:rPr>
          <w:rFonts w:ascii="Cooper Black" w:hAnsi="Cooper Black" w:cs="Arial"/>
          <w:w w:val="150"/>
        </w:rPr>
      </w:pPr>
      <w:r>
        <w:rPr>
          <w:rFonts w:ascii="Cooper Black" w:hAnsi="Cooper Black" w:cs="Arial"/>
          <w:w w:val="150"/>
        </w:rPr>
        <w:t>GOVERNOR’S SECRETARIAT</w:t>
      </w:r>
    </w:p>
    <w:p w14:paraId="5A271347">
      <w:pPr>
        <w:spacing w:after="0" w:line="240" w:lineRule="auto"/>
        <w:jc w:val="center"/>
        <w:rPr>
          <w:rFonts w:ascii="Cooper Black" w:hAnsi="Cooper Black" w:cs="Arial"/>
          <w:w w:val="150"/>
        </w:rPr>
      </w:pPr>
      <w:r>
        <w:rPr>
          <w:rFonts w:ascii="Cooper Black" w:hAnsi="Cooper Black" w:cs="Arial"/>
          <w:w w:val="150"/>
        </w:rPr>
        <w:t>ARUNACHAL PRADESH</w:t>
      </w:r>
    </w:p>
    <w:p w14:paraId="3ABF3803">
      <w:pPr>
        <w:spacing w:line="240" w:lineRule="auto"/>
        <w:jc w:val="center"/>
        <w:rPr>
          <w:rFonts w:ascii="Cooper Black" w:hAnsi="Cooper Black" w:cs="Arial"/>
          <w:sz w:val="20"/>
        </w:rPr>
      </w:pPr>
      <w:r>
        <w:rPr>
          <w:rFonts w:ascii="Cooper Black" w:hAnsi="Cooper Black" w:cs="Arial"/>
          <w:w w:val="150"/>
        </w:rPr>
        <w:t>ITANAGAR</w:t>
      </w:r>
      <w:r>
        <w:rPr>
          <w:rFonts w:ascii="Cooper Black" w:hAnsi="Cooper Black" w:cs="Arial"/>
        </w:rPr>
        <w:t xml:space="preserve"> </w:t>
      </w:r>
    </w:p>
    <w:p w14:paraId="028ADA9B">
      <w:pPr>
        <w:spacing w:after="0" w:line="240" w:lineRule="auto"/>
        <w:jc w:val="center"/>
        <w:rPr>
          <w:rFonts w:ascii="Arial" w:hAnsi="Arial" w:cs="Arial"/>
          <w:b/>
          <w:sz w:val="6"/>
        </w:rPr>
      </w:pPr>
    </w:p>
    <w:p w14:paraId="58487D77"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</w:rPr>
        <w:t>Press Communiqué</w:t>
      </w:r>
    </w:p>
    <w:p w14:paraId="59F67520">
      <w:pPr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  <w:t xml:space="preserve">Dated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IN"/>
        </w:rPr>
        <w:t>May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  <w:t xml:space="preserve"> 1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IN"/>
        </w:rPr>
        <w:t>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  <w:t>th, 2025</w:t>
      </w:r>
    </w:p>
    <w:p w14:paraId="4B83A9AC">
      <w:pPr>
        <w:jc w:val="both"/>
        <w:rPr>
          <w:rFonts w:hint="default" w:ascii="Times New Roman" w:hAnsi="Times New Roman"/>
          <w:b/>
          <w:bCs/>
          <w:sz w:val="28"/>
          <w:szCs w:val="28"/>
          <w:u w:val="single"/>
        </w:rPr>
      </w:pPr>
    </w:p>
    <w:p w14:paraId="350CE018">
      <w:pPr>
        <w:jc w:val="center"/>
        <w:rPr>
          <w:rFonts w:hint="default" w:ascii="Times New Roman" w:hAnsi="Times New Roman"/>
          <w:b/>
          <w:bCs/>
          <w:sz w:val="28"/>
          <w:szCs w:val="28"/>
          <w:u w:val="none"/>
        </w:rPr>
      </w:pPr>
      <w:r>
        <w:rPr>
          <w:rFonts w:hint="default" w:ascii="Times New Roman" w:hAnsi="Times New Roman"/>
          <w:b/>
          <w:bCs/>
          <w:sz w:val="28"/>
          <w:szCs w:val="28"/>
          <w:u w:val="none"/>
          <w:lang w:val="en-IN"/>
        </w:rPr>
        <w:t>7</w:t>
      </w:r>
      <w:r>
        <w:rPr>
          <w:rFonts w:hint="default" w:ascii="Times New Roman" w:hAnsi="Times New Roman"/>
          <w:b/>
          <w:bCs/>
          <w:sz w:val="28"/>
          <w:szCs w:val="28"/>
          <w:u w:val="none"/>
        </w:rPr>
        <w:t xml:space="preserve">th Khelo India Youth Games 2025, Bihar – </w:t>
      </w:r>
    </w:p>
    <w:p w14:paraId="598CAF9F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u w:val="none"/>
        </w:rPr>
      </w:pPr>
      <w:r>
        <w:rPr>
          <w:rFonts w:hint="default" w:ascii="Times New Roman" w:hAnsi="Times New Roman"/>
          <w:b/>
          <w:bCs/>
          <w:sz w:val="28"/>
          <w:szCs w:val="28"/>
          <w:u w:val="none"/>
        </w:rPr>
        <w:t>Tayar Ronik Clinches Gold for the State</w:t>
      </w:r>
    </w:p>
    <w:p w14:paraId="70AE4B06">
      <w:pPr>
        <w:pStyle w:val="7"/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/>
        <w:jc w:val="both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32"/>
          <w:szCs w:val="32"/>
        </w:rPr>
        <w:drawing>
          <wp:inline distT="0" distB="0" distL="114300" distR="114300">
            <wp:extent cx="5725160" cy="3220720"/>
            <wp:effectExtent l="0" t="0" r="5080" b="10160"/>
            <wp:docPr id="5" name="Picture 5" descr="WhatsApp Image 2025-05-12 at 13.16.36_271d9f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WhatsApp Image 2025-05-12 at 13.16.36_271d9f4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5160" cy="322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imSun" w:cs="Times New Roman"/>
          <w:b/>
          <w:bCs/>
          <w:sz w:val="32"/>
          <w:szCs w:val="32"/>
        </w:rPr>
        <w:br w:type="textWrapping"/>
      </w:r>
      <w:r>
        <w:rPr>
          <w:sz w:val="28"/>
          <w:szCs w:val="28"/>
        </w:rPr>
        <w:t xml:space="preserve">Day 3 of the weightlifting event at the </w:t>
      </w:r>
      <w:r>
        <w:rPr>
          <w:rStyle w:val="8"/>
          <w:sz w:val="28"/>
          <w:szCs w:val="28"/>
        </w:rPr>
        <w:t>7th Khelo India Youth Games</w:t>
      </w:r>
      <w:r>
        <w:rPr>
          <w:sz w:val="28"/>
          <w:szCs w:val="28"/>
        </w:rPr>
        <w:t xml:space="preserve"> witnessed exceptional performances by athletes from </w:t>
      </w:r>
      <w:r>
        <w:rPr>
          <w:rStyle w:val="8"/>
          <w:sz w:val="28"/>
          <w:szCs w:val="28"/>
        </w:rPr>
        <w:t>Arunachal Pradesh</w:t>
      </w:r>
      <w:r>
        <w:rPr>
          <w:sz w:val="28"/>
          <w:szCs w:val="28"/>
        </w:rPr>
        <w:t xml:space="preserve">, not just in weightlifting but also in </w:t>
      </w:r>
      <w:r>
        <w:rPr>
          <w:rStyle w:val="8"/>
          <w:sz w:val="28"/>
          <w:szCs w:val="28"/>
        </w:rPr>
        <w:t>boxing, wrestling, and track events</w:t>
      </w:r>
      <w:r>
        <w:rPr>
          <w:sz w:val="28"/>
          <w:szCs w:val="28"/>
        </w:rPr>
        <w:t>.</w:t>
      </w:r>
    </w:p>
    <w:p w14:paraId="4001DD9D">
      <w:pPr>
        <w:keepNext w:val="0"/>
        <w:keepLines w:val="0"/>
        <w:widowControl/>
        <w:suppressLineNumbers w:val="0"/>
        <w:spacing w:line="360" w:lineRule="auto"/>
        <w:jc w:val="both"/>
        <w:rPr>
          <w:sz w:val="28"/>
          <w:szCs w:val="28"/>
        </w:rPr>
      </w:pPr>
      <w:r>
        <w:rPr>
          <w:rStyle w:val="8"/>
          <w:sz w:val="28"/>
          <w:szCs w:val="28"/>
        </w:rPr>
        <w:t>Women’s Weightlifting – 59kg &amp; 64kg Categories</w:t>
      </w:r>
    </w:p>
    <w:p w14:paraId="16E00410">
      <w:pPr>
        <w:pStyle w:val="7"/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Athletes </w:t>
      </w:r>
      <w:r>
        <w:rPr>
          <w:rStyle w:val="8"/>
          <w:sz w:val="28"/>
          <w:szCs w:val="28"/>
        </w:rPr>
        <w:t>Jumni Kitnya</w:t>
      </w:r>
      <w:r>
        <w:rPr>
          <w:sz w:val="28"/>
          <w:szCs w:val="28"/>
        </w:rPr>
        <w:t xml:space="preserve"> (59kg) and </w:t>
      </w:r>
      <w:r>
        <w:rPr>
          <w:rStyle w:val="8"/>
          <w:sz w:val="28"/>
          <w:szCs w:val="28"/>
        </w:rPr>
        <w:t>Topi Romin</w:t>
      </w:r>
      <w:r>
        <w:rPr>
          <w:sz w:val="28"/>
          <w:szCs w:val="28"/>
        </w:rPr>
        <w:t xml:space="preserve"> (64kg) delivered commendable performances. Their strength and determination were on full display, underscoring the growing prominence of </w:t>
      </w:r>
      <w:r>
        <w:rPr>
          <w:rStyle w:val="8"/>
          <w:sz w:val="28"/>
          <w:szCs w:val="28"/>
        </w:rPr>
        <w:t>women weightlifters</w:t>
      </w:r>
      <w:r>
        <w:rPr>
          <w:sz w:val="28"/>
          <w:szCs w:val="28"/>
        </w:rPr>
        <w:t xml:space="preserve"> from Arunachal Pradesh on the national stage.</w:t>
      </w:r>
    </w:p>
    <w:p w14:paraId="5B07E625">
      <w:pPr>
        <w:pStyle w:val="7"/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/>
        <w:jc w:val="both"/>
        <w:rPr>
          <w:sz w:val="28"/>
          <w:szCs w:val="28"/>
        </w:rPr>
      </w:pPr>
      <w:bookmarkStart w:id="0" w:name="_GoBack"/>
      <w:bookmarkEnd w:id="0"/>
    </w:p>
    <w:p w14:paraId="28B52D5A">
      <w:pPr>
        <w:keepNext w:val="0"/>
        <w:keepLines w:val="0"/>
        <w:widowControl/>
        <w:suppressLineNumbers w:val="0"/>
        <w:spacing w:line="360" w:lineRule="auto"/>
        <w:jc w:val="both"/>
        <w:rPr>
          <w:sz w:val="28"/>
          <w:szCs w:val="28"/>
        </w:rPr>
      </w:pPr>
      <w:r>
        <w:rPr>
          <w:rStyle w:val="8"/>
          <w:sz w:val="28"/>
          <w:szCs w:val="28"/>
        </w:rPr>
        <w:t>Men’s 73kg Category – Weightlifting</w:t>
      </w:r>
    </w:p>
    <w:p w14:paraId="575C428C">
      <w:pPr>
        <w:pStyle w:val="7"/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the fiercely contested </w:t>
      </w:r>
      <w:r>
        <w:rPr>
          <w:rStyle w:val="8"/>
          <w:sz w:val="28"/>
          <w:szCs w:val="28"/>
        </w:rPr>
        <w:t>Men’s 73kg weight class</w:t>
      </w:r>
      <w:r>
        <w:rPr>
          <w:sz w:val="28"/>
          <w:szCs w:val="28"/>
        </w:rPr>
        <w:t xml:space="preserve">, </w:t>
      </w:r>
      <w:r>
        <w:rPr>
          <w:rStyle w:val="8"/>
          <w:sz w:val="28"/>
          <w:szCs w:val="28"/>
        </w:rPr>
        <w:t>Khulam Wangpan</w:t>
      </w:r>
      <w:r>
        <w:rPr>
          <w:sz w:val="28"/>
          <w:szCs w:val="28"/>
        </w:rPr>
        <w:t xml:space="preserve"> and </w:t>
      </w:r>
      <w:r>
        <w:rPr>
          <w:rStyle w:val="8"/>
          <w:sz w:val="28"/>
          <w:szCs w:val="28"/>
        </w:rPr>
        <w:t>Niya Dodum</w:t>
      </w:r>
      <w:r>
        <w:rPr>
          <w:sz w:val="28"/>
          <w:szCs w:val="28"/>
        </w:rPr>
        <w:t xml:space="preserve"> put in strong efforts. However, it was </w:t>
      </w:r>
      <w:r>
        <w:rPr>
          <w:rStyle w:val="8"/>
          <w:sz w:val="28"/>
          <w:szCs w:val="28"/>
        </w:rPr>
        <w:t>Tayar Ronik</w:t>
      </w:r>
      <w:r>
        <w:rPr>
          <w:sz w:val="28"/>
          <w:szCs w:val="28"/>
        </w:rPr>
        <w:t xml:space="preserve"> who emerged victorious.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Despite stiff competition from </w:t>
      </w:r>
      <w:r>
        <w:rPr>
          <w:rStyle w:val="8"/>
          <w:sz w:val="28"/>
          <w:szCs w:val="28"/>
        </w:rPr>
        <w:t>Hemanta Doimari of Assam</w:t>
      </w:r>
      <w:r>
        <w:rPr>
          <w:sz w:val="28"/>
          <w:szCs w:val="28"/>
        </w:rPr>
        <w:t xml:space="preserve">, who set a </w:t>
      </w:r>
      <w:r>
        <w:rPr>
          <w:rStyle w:val="8"/>
          <w:sz w:val="28"/>
          <w:szCs w:val="28"/>
        </w:rPr>
        <w:t>Snatch record at 120 kg</w:t>
      </w:r>
      <w:r>
        <w:rPr>
          <w:sz w:val="28"/>
          <w:szCs w:val="28"/>
        </w:rPr>
        <w:t xml:space="preserve">, Tayar staged an impressive comeback in </w:t>
      </w:r>
      <w:r>
        <w:rPr>
          <w:rStyle w:val="8"/>
          <w:sz w:val="28"/>
          <w:szCs w:val="28"/>
        </w:rPr>
        <w:t>Clean &amp; Jerk</w:t>
      </w:r>
      <w:r>
        <w:rPr>
          <w:sz w:val="28"/>
          <w:szCs w:val="28"/>
        </w:rPr>
        <w:t xml:space="preserve">, lifting </w:t>
      </w:r>
      <w:r>
        <w:rPr>
          <w:rStyle w:val="8"/>
          <w:sz w:val="28"/>
          <w:szCs w:val="28"/>
        </w:rPr>
        <w:t>154 kg</w:t>
      </w:r>
      <w:r>
        <w:rPr>
          <w:sz w:val="28"/>
          <w:szCs w:val="28"/>
        </w:rPr>
        <w:t xml:space="preserve"> and achieving a </w:t>
      </w:r>
      <w:r>
        <w:rPr>
          <w:rStyle w:val="8"/>
          <w:sz w:val="28"/>
          <w:szCs w:val="28"/>
        </w:rPr>
        <w:t>total of 267 kg</w:t>
      </w:r>
      <w:r>
        <w:rPr>
          <w:sz w:val="28"/>
          <w:szCs w:val="28"/>
        </w:rPr>
        <w:t>, narrowly surpassing Doimari’s total of 266 kg.</w:t>
      </w:r>
      <w:r>
        <w:rPr>
          <w:sz w:val="28"/>
          <w:szCs w:val="28"/>
        </w:rPr>
        <w:br w:type="textWrapping"/>
      </w:r>
      <w:r>
        <w:rPr>
          <w:rStyle w:val="8"/>
          <w:sz w:val="28"/>
          <w:szCs w:val="28"/>
        </w:rPr>
        <w:t>Tayar Ronik clinched the Gold Medal</w:t>
      </w:r>
      <w:r>
        <w:rPr>
          <w:sz w:val="28"/>
          <w:szCs w:val="28"/>
        </w:rPr>
        <w:t>, marking a proud moment for the state.</w:t>
      </w:r>
    </w:p>
    <w:p w14:paraId="2440B9FD">
      <w:pPr>
        <w:keepNext w:val="0"/>
        <w:keepLines w:val="0"/>
        <w:widowControl/>
        <w:suppressLineNumbers w:val="0"/>
        <w:spacing w:line="360" w:lineRule="auto"/>
        <w:jc w:val="both"/>
        <w:rPr>
          <w:sz w:val="28"/>
          <w:szCs w:val="28"/>
        </w:rPr>
      </w:pPr>
      <w:r>
        <w:rPr>
          <w:rStyle w:val="8"/>
          <w:sz w:val="28"/>
          <w:szCs w:val="28"/>
        </w:rPr>
        <w:t>Women’s Boxing – 70–75kg Category</w:t>
      </w:r>
    </w:p>
    <w:p w14:paraId="7866AA71">
      <w:pPr>
        <w:pStyle w:val="7"/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/>
        <w:jc w:val="both"/>
        <w:rPr>
          <w:sz w:val="28"/>
          <w:szCs w:val="28"/>
        </w:rPr>
      </w:pPr>
      <w:r>
        <w:rPr>
          <w:rStyle w:val="8"/>
          <w:sz w:val="28"/>
          <w:szCs w:val="28"/>
        </w:rPr>
        <w:t>Kangku Baja</w:t>
      </w:r>
      <w:r>
        <w:rPr>
          <w:sz w:val="28"/>
          <w:szCs w:val="28"/>
        </w:rPr>
        <w:t xml:space="preserve"> represented Arunachal Pradesh in the 70–75kg weight class and faced a formidable opponent from Punjab. Although she was defeated, Kangku’s determination and courage highlight the </w:t>
      </w:r>
      <w:r>
        <w:rPr>
          <w:rStyle w:val="8"/>
          <w:sz w:val="28"/>
          <w:szCs w:val="28"/>
        </w:rPr>
        <w:t>growing potential in women's boxing</w:t>
      </w:r>
      <w:r>
        <w:rPr>
          <w:sz w:val="28"/>
          <w:szCs w:val="28"/>
        </w:rPr>
        <w:t xml:space="preserve"> from the state.</w:t>
      </w:r>
    </w:p>
    <w:p w14:paraId="09A79817">
      <w:pPr>
        <w:keepNext w:val="0"/>
        <w:keepLines w:val="0"/>
        <w:widowControl/>
        <w:suppressLineNumbers w:val="0"/>
        <w:spacing w:line="360" w:lineRule="auto"/>
        <w:jc w:val="both"/>
        <w:rPr>
          <w:sz w:val="28"/>
          <w:szCs w:val="28"/>
        </w:rPr>
      </w:pPr>
      <w:r>
        <w:rPr>
          <w:rStyle w:val="8"/>
          <w:sz w:val="28"/>
          <w:szCs w:val="28"/>
        </w:rPr>
        <w:t>Women’s Wrestling – 49kg Category</w:t>
      </w:r>
    </w:p>
    <w:p w14:paraId="376BABF9">
      <w:pPr>
        <w:pStyle w:val="7"/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the Women’s 49kg wrestling category, </w:t>
      </w:r>
      <w:r>
        <w:rPr>
          <w:rStyle w:val="8"/>
          <w:sz w:val="28"/>
          <w:szCs w:val="28"/>
        </w:rPr>
        <w:t>Mennoy Mamai</w:t>
      </w:r>
      <w:r>
        <w:rPr>
          <w:sz w:val="28"/>
          <w:szCs w:val="28"/>
        </w:rPr>
        <w:t xml:space="preserve"> battled against a tough competitor from Madhya Pradesh. Despite the loss, Mennoy’s spirit remains an </w:t>
      </w:r>
      <w:r>
        <w:rPr>
          <w:rStyle w:val="8"/>
          <w:sz w:val="28"/>
          <w:szCs w:val="28"/>
        </w:rPr>
        <w:t>inspiration for aspiring wrestlers</w:t>
      </w:r>
      <w:r>
        <w:rPr>
          <w:sz w:val="28"/>
          <w:szCs w:val="28"/>
        </w:rPr>
        <w:t xml:space="preserve"> across Arunachal Pradesh.</w:t>
      </w:r>
    </w:p>
    <w:p w14:paraId="3386A4F2">
      <w:pPr>
        <w:keepNext w:val="0"/>
        <w:keepLines w:val="0"/>
        <w:widowControl/>
        <w:suppressLineNumbers w:val="0"/>
        <w:spacing w:line="360" w:lineRule="auto"/>
        <w:jc w:val="both"/>
        <w:rPr>
          <w:sz w:val="28"/>
          <w:szCs w:val="28"/>
        </w:rPr>
      </w:pPr>
      <w:r>
        <w:rPr>
          <w:rStyle w:val="8"/>
          <w:sz w:val="28"/>
          <w:szCs w:val="28"/>
        </w:rPr>
        <w:t>Men’s 800m Run – Athletics</w:t>
      </w:r>
    </w:p>
    <w:p w14:paraId="06A72072">
      <w:pPr>
        <w:pStyle w:val="7"/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track events, </w:t>
      </w:r>
      <w:r>
        <w:rPr>
          <w:rStyle w:val="8"/>
          <w:sz w:val="28"/>
          <w:szCs w:val="28"/>
        </w:rPr>
        <w:t>Duyu Hinda</w:t>
      </w:r>
      <w:r>
        <w:rPr>
          <w:sz w:val="28"/>
          <w:szCs w:val="28"/>
        </w:rPr>
        <w:t xml:space="preserve"> delivered an impressive performance in the </w:t>
      </w:r>
      <w:r>
        <w:rPr>
          <w:rStyle w:val="8"/>
          <w:sz w:val="28"/>
          <w:szCs w:val="28"/>
        </w:rPr>
        <w:t>Men’s 800m</w:t>
      </w:r>
      <w:r>
        <w:rPr>
          <w:sz w:val="28"/>
          <w:szCs w:val="28"/>
        </w:rPr>
        <w:t xml:space="preserve">, finishing with a time of </w:t>
      </w:r>
      <w:r>
        <w:rPr>
          <w:rStyle w:val="8"/>
          <w:sz w:val="28"/>
          <w:szCs w:val="28"/>
        </w:rPr>
        <w:t>1:58.9 seconds</w:t>
      </w:r>
      <w:r>
        <w:rPr>
          <w:sz w:val="28"/>
          <w:szCs w:val="28"/>
        </w:rPr>
        <w:t xml:space="preserve">. His run is a testament to his </w:t>
      </w:r>
      <w:r>
        <w:rPr>
          <w:rStyle w:val="8"/>
          <w:sz w:val="28"/>
          <w:szCs w:val="28"/>
        </w:rPr>
        <w:t>discipline and dedication</w:t>
      </w:r>
      <w:r>
        <w:rPr>
          <w:sz w:val="28"/>
          <w:szCs w:val="28"/>
        </w:rPr>
        <w:t xml:space="preserve">, making him a </w:t>
      </w:r>
      <w:r>
        <w:rPr>
          <w:rStyle w:val="8"/>
          <w:sz w:val="28"/>
          <w:szCs w:val="28"/>
        </w:rPr>
        <w:t>rising star in middle-distance running</w:t>
      </w:r>
      <w:r>
        <w:rPr>
          <w:sz w:val="28"/>
          <w:szCs w:val="28"/>
        </w:rPr>
        <w:t>.</w:t>
      </w:r>
    </w:p>
    <w:p w14:paraId="4FC701B1">
      <w:pPr>
        <w:keepNext w:val="0"/>
        <w:keepLines w:val="0"/>
        <w:widowControl/>
        <w:suppressLineNumber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Athletes from </w:t>
      </w:r>
      <w:r>
        <w:rPr>
          <w:rStyle w:val="8"/>
          <w:sz w:val="28"/>
          <w:szCs w:val="28"/>
        </w:rPr>
        <w:t>Arunachal Pradesh</w:t>
      </w:r>
      <w:r>
        <w:rPr>
          <w:sz w:val="28"/>
          <w:szCs w:val="28"/>
        </w:rPr>
        <w:t xml:space="preserve"> continue to showcase their </w:t>
      </w:r>
      <w:r>
        <w:rPr>
          <w:rStyle w:val="8"/>
          <w:sz w:val="28"/>
          <w:szCs w:val="28"/>
        </w:rPr>
        <w:t>talent, resilience, and competitive spirit</w:t>
      </w:r>
      <w:r>
        <w:rPr>
          <w:sz w:val="28"/>
          <w:szCs w:val="28"/>
        </w:rPr>
        <w:t xml:space="preserve">, bringing pride to the state at the </w:t>
      </w:r>
      <w:r>
        <w:rPr>
          <w:rStyle w:val="8"/>
          <w:sz w:val="28"/>
          <w:szCs w:val="28"/>
        </w:rPr>
        <w:t>Khelo India Youth Games 2025</w:t>
      </w:r>
      <w:r>
        <w:rPr>
          <w:sz w:val="28"/>
          <w:szCs w:val="28"/>
        </w:rPr>
        <w:t>. These Games serve as a vital platform for nurturing young talent and elevating them to the national spotlight.</w:t>
      </w:r>
    </w:p>
    <w:p w14:paraId="4ABC252A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/>
          <w:sz w:val="28"/>
          <w:szCs w:val="28"/>
          <w:lang w:val="en-IN"/>
        </w:rPr>
      </w:pPr>
      <w:r>
        <w:rPr>
          <w:rFonts w:hint="default"/>
          <w:sz w:val="28"/>
          <w:szCs w:val="28"/>
          <w:lang w:val="en-IN"/>
        </w:rPr>
        <w:drawing>
          <wp:inline distT="0" distB="0" distL="114300" distR="114300">
            <wp:extent cx="5725160" cy="4293870"/>
            <wp:effectExtent l="0" t="0" r="5080" b="3810"/>
            <wp:docPr id="6" name="Picture 6" descr="WhatsApp Image 2025-05-12 at 12.04.28_398199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WhatsApp Image 2025-05-12 at 12.04.28_3981999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5160" cy="429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70EC3">
      <w:pPr>
        <w:spacing w:line="360" w:lineRule="auto"/>
        <w:jc w:val="both"/>
        <w:rPr>
          <w:rFonts w:hint="default" w:ascii="Times New Roman" w:hAnsi="Times New Roman" w:eastAsia="SimSun" w:cs="Times New Roman"/>
          <w:b/>
          <w:bCs/>
          <w:sz w:val="32"/>
          <w:szCs w:val="32"/>
          <w:lang w:val="en-GB"/>
        </w:rPr>
      </w:pPr>
    </w:p>
    <w:sectPr>
      <w:headerReference r:id="rId3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oper Black">
    <w:altName w:val="LikhithKnd036Unicode"/>
    <w:panose1 w:val="0208090404030B020404"/>
    <w:charset w:val="00"/>
    <w:family w:val="roman"/>
    <w:pitch w:val="default"/>
    <w:sig w:usb0="00000000" w:usb1="00000000" w:usb2="00000000" w:usb3="00000000" w:csb0="00000001" w:csb1="00000000"/>
  </w:font>
  <w:font w:name="LikhithKnd036Unicode">
    <w:panose1 w:val="02000700000000000000"/>
    <w:charset w:val="00"/>
    <w:family w:val="auto"/>
    <w:pitch w:val="default"/>
    <w:sig w:usb0="00400003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DA66A">
    <w:pPr>
      <w:pStyle w:val="6"/>
    </w:pPr>
  </w:p>
  <w:p w14:paraId="21649907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51"/>
    <w:rsid w:val="000D5B57"/>
    <w:rsid w:val="00160DBC"/>
    <w:rsid w:val="00275B82"/>
    <w:rsid w:val="00364013"/>
    <w:rsid w:val="00394A1E"/>
    <w:rsid w:val="00435D9A"/>
    <w:rsid w:val="005D44CC"/>
    <w:rsid w:val="006E2721"/>
    <w:rsid w:val="00AD5EF8"/>
    <w:rsid w:val="00B5216C"/>
    <w:rsid w:val="00B85186"/>
    <w:rsid w:val="00D50151"/>
    <w:rsid w:val="02E76B51"/>
    <w:rsid w:val="0CF436E8"/>
    <w:rsid w:val="0D8B56AB"/>
    <w:rsid w:val="0E3145EB"/>
    <w:rsid w:val="16A135AF"/>
    <w:rsid w:val="25E63500"/>
    <w:rsid w:val="2FA572A9"/>
    <w:rsid w:val="38922D5C"/>
    <w:rsid w:val="3998384E"/>
    <w:rsid w:val="431402B1"/>
    <w:rsid w:val="46115CF7"/>
    <w:rsid w:val="4D5C273D"/>
    <w:rsid w:val="4EB15BC3"/>
    <w:rsid w:val="56941B0E"/>
    <w:rsid w:val="573838F0"/>
    <w:rsid w:val="6E4618B1"/>
    <w:rsid w:val="7037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n-IN" w:eastAsia="en-US" w:bidi="ar-SA"/>
      <w14:ligatures w14:val="standardContextual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unhideWhenUsed/>
    <w:uiPriority w:val="99"/>
    <w:pPr>
      <w:tabs>
        <w:tab w:val="center" w:pos="4513"/>
        <w:tab w:val="right" w:pos="9026"/>
      </w:tabs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513"/>
        <w:tab w:val="right" w:pos="9026"/>
      </w:tabs>
    </w:pPr>
  </w:style>
  <w:style w:type="paragraph" w:styleId="7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8">
    <w:name w:val="Strong"/>
    <w:basedOn w:val="3"/>
    <w:qFormat/>
    <w:uiPriority w:val="22"/>
    <w:rPr>
      <w:b/>
      <w:bCs/>
    </w:rPr>
  </w:style>
  <w:style w:type="character" w:customStyle="1" w:styleId="9">
    <w:name w:val="Header Char"/>
    <w:basedOn w:val="3"/>
    <w:link w:val="6"/>
    <w:qFormat/>
    <w:uiPriority w:val="99"/>
  </w:style>
  <w:style w:type="character" w:customStyle="1" w:styleId="10">
    <w:name w:val="Footer Char"/>
    <w:basedOn w:val="3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477</Words>
  <Characters>2721</Characters>
  <Lines>22</Lines>
  <Paragraphs>6</Paragraphs>
  <TotalTime>11</TotalTime>
  <ScaleCrop>false</ScaleCrop>
  <LinksUpToDate>false</LinksUpToDate>
  <CharactersWithSpaces>3192</CharactersWithSpaces>
  <Application>WPS Office_12.2.0.20796_F1E327BC-269C-435d-A152-05C5408002CA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2024-10-15T09:33:00Z</dcterms:created>
  <dc:creator>Microsoft Office User</dc:creator>
  <cp:lastModifiedBy>kusha</cp:lastModifiedBy>
  <dcterms:modified xsi:type="dcterms:W3CDTF">2025-05-13T09:17:16Z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2057-12.2.0.20796</vt:lpwstr>
  </property>
  <property fmtid="{D5CDD505-2E9C-101B-9397-08002B2CF9AE}" pid="3" name="ICV">
    <vt:lpwstr>7356CCA04804492B956DA4CEC2048C06_13</vt:lpwstr>
  </property>
</Properties>
</file>