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25</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bookmarkStart w:id="0" w:name="_GoBack"/>
    </w:p>
    <w:bookmarkEnd w:id="0"/>
    <w:p w14:paraId="287AEA2A">
      <w:pPr>
        <w:jc w:val="center"/>
        <w:rPr>
          <w:rFonts w:hint="default" w:ascii="Times New Roman" w:hAnsi="Times New Roman" w:cs="Times New Roman"/>
          <w:b/>
          <w:sz w:val="32"/>
          <w:szCs w:val="32"/>
        </w:rPr>
      </w:pPr>
      <w:r>
        <w:rPr>
          <w:rFonts w:hint="default" w:ascii="Times New Roman" w:hAnsi="Times New Roman" w:cs="Times New Roman"/>
          <w:b/>
          <w:sz w:val="32"/>
          <w:szCs w:val="32"/>
        </w:rPr>
        <w:t>Environmental Awareness camp held at Keak</w:t>
      </w:r>
    </w:p>
    <w:p w14:paraId="43E94F83">
      <w:pPr>
        <w:jc w:val="center"/>
        <w:rPr>
          <w:rFonts w:ascii="Arial" w:hAnsi="Arial" w:cs="Arial"/>
          <w:b/>
          <w:szCs w:val="24"/>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30240" cy="1781810"/>
            <wp:effectExtent l="0" t="0" r="0" b="1270"/>
            <wp:docPr id="15" name="Picture 15" descr="K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Keak"/>
                    <pic:cNvPicPr>
                      <a:picLocks noChangeAspect="1"/>
                    </pic:cNvPicPr>
                  </pic:nvPicPr>
                  <pic:blipFill>
                    <a:blip r:embed="rId5"/>
                    <a:stretch>
                      <a:fillRect/>
                    </a:stretch>
                  </pic:blipFill>
                  <pic:spPr>
                    <a:xfrm>
                      <a:off x="0" y="0"/>
                      <a:ext cx="5730240" cy="178181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FC216BF">
      <w:pPr>
        <w:pStyle w:val="9"/>
        <w:spacing w:line="360" w:lineRule="auto"/>
        <w:jc w:val="both"/>
        <w:rPr>
          <w:rFonts w:hint="default" w:ascii="Times New Roman" w:hAnsi="Times New Roman" w:cs="Times New Roman"/>
          <w:bCs/>
          <w:sz w:val="28"/>
          <w:szCs w:val="28"/>
        </w:rPr>
      </w:pPr>
      <w:r>
        <w:rPr>
          <w:rFonts w:hint="default" w:ascii="Times New Roman" w:hAnsi="Times New Roman" w:cs="Times New Roman"/>
          <w:b/>
          <w:sz w:val="28"/>
          <w:szCs w:val="28"/>
          <w:u w:val="single"/>
        </w:rPr>
        <w:t>Keak the 25</w:t>
      </w:r>
      <w:r>
        <w:rPr>
          <w:rFonts w:hint="default" w:ascii="Times New Roman" w:hAnsi="Times New Roman" w:cs="Times New Roman"/>
          <w:b/>
          <w:sz w:val="28"/>
          <w:szCs w:val="28"/>
          <w:u w:val="single"/>
          <w:vertAlign w:val="superscript"/>
        </w:rPr>
        <w:t>th</w:t>
      </w:r>
      <w:r>
        <w:rPr>
          <w:rFonts w:hint="default" w:ascii="Times New Roman" w:hAnsi="Times New Roman" w:cs="Times New Roman"/>
          <w:b/>
          <w:sz w:val="28"/>
          <w:szCs w:val="28"/>
          <w:u w:val="single"/>
        </w:rPr>
        <w:t xml:space="preserve"> April 2025: </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Awareness camp on Environmental awareness programme with a theme “Green Planet is a Clean Planet” was conducted at Keak Village in West Siang District. The programme was conducted by the students of the Teacher Training College, Aalo showcased their dedication and work tirelessly to promote sustainability and environment conservation in the community. The programme was supported by NGO Marjum Welfare Society.</w:t>
      </w:r>
    </w:p>
    <w:p w14:paraId="34A554D0">
      <w:pPr>
        <w:pStyle w:val="9"/>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ab/>
      </w:r>
      <w:r>
        <w:rPr>
          <w:rFonts w:hint="default" w:ascii="Times New Roman" w:hAnsi="Times New Roman" w:cs="Times New Roman"/>
          <w:bCs/>
          <w:sz w:val="28"/>
          <w:szCs w:val="28"/>
        </w:rPr>
        <w:t>Awareness camp began with a vibrant procession around the village featuring environmental slogans and culminated in a tree plantation drive.</w:t>
      </w:r>
    </w:p>
    <w:p w14:paraId="6937C37A">
      <w:pPr>
        <w:pStyle w:val="9"/>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ab/>
      </w:r>
      <w:r>
        <w:rPr>
          <w:rFonts w:hint="default" w:ascii="Times New Roman" w:hAnsi="Times New Roman" w:cs="Times New Roman"/>
          <w:bCs/>
          <w:sz w:val="28"/>
          <w:szCs w:val="28"/>
        </w:rPr>
        <w:t>During the camp, drama performance on environment was presented and highlighted the consequences of Environmental degradation and the importance of environment conservation.</w:t>
      </w:r>
    </w:p>
    <w:p w14:paraId="07243A05">
      <w:pPr>
        <w:pStyle w:val="9"/>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ab/>
      </w:r>
      <w:r>
        <w:rPr>
          <w:rFonts w:hint="default" w:ascii="Times New Roman" w:hAnsi="Times New Roman" w:cs="Times New Roman"/>
          <w:bCs/>
          <w:sz w:val="28"/>
          <w:szCs w:val="28"/>
        </w:rPr>
        <w:t>Minam Tayeng ADO, Students from Teachers Training College Aalo, Public’s of Keak Village were participated in the Awareness camp.</w:t>
      </w:r>
    </w:p>
    <w:p w14:paraId="0D898205">
      <w:pPr>
        <w:pStyle w:val="9"/>
        <w:jc w:val="both"/>
        <w:rPr>
          <w:rFonts w:hint="default" w:ascii="Times New Roman" w:hAnsi="Times New Roman" w:cs="Times New Roman"/>
          <w:bCs/>
          <w:sz w:val="28"/>
          <w:szCs w:val="28"/>
        </w:rPr>
      </w:pPr>
    </w:p>
    <w:p w14:paraId="3CC8A63B">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p>
    <w:p w14:paraId="0F80C09E">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p>
    <w:p w14:paraId="1F0ADE9F">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5723255" cy="2550795"/>
            <wp:effectExtent l="0" t="0" r="6985" b="9525"/>
            <wp:docPr id="16" name="Picture 16" descr="Kea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Keak 2"/>
                    <pic:cNvPicPr>
                      <a:picLocks noChangeAspect="1"/>
                    </pic:cNvPicPr>
                  </pic:nvPicPr>
                  <pic:blipFill>
                    <a:blip r:embed="rId6"/>
                    <a:stretch>
                      <a:fillRect/>
                    </a:stretch>
                  </pic:blipFill>
                  <pic:spPr>
                    <a:xfrm>
                      <a:off x="0" y="0"/>
                      <a:ext cx="5723255" cy="255079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E54324"/>
    <w:rsid w:val="11E24811"/>
    <w:rsid w:val="28E75EE1"/>
    <w:rsid w:val="38922D5C"/>
    <w:rsid w:val="3998384E"/>
    <w:rsid w:val="46115CF7"/>
    <w:rsid w:val="4D5C273D"/>
    <w:rsid w:val="4EB15BC3"/>
    <w:rsid w:val="5E2D1715"/>
    <w:rsid w:val="6E4618B1"/>
    <w:rsid w:val="70373EF0"/>
    <w:rsid w:val="799744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2025-04-28T04:51:57Z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FF3DA3FAC42A45D1BAF22B82C0DAF855_13</vt:lpwstr>
  </property>
</Properties>
</file>