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6th, 2025</w:t>
      </w:r>
    </w:p>
    <w:p w14:paraId="2E45A9B3">
      <w:pPr>
        <w:jc w:val="right"/>
        <w:rPr>
          <w:rFonts w:hint="default" w:ascii="Times New Roman" w:hAnsi="Times New Roman" w:cs="Times New Roman"/>
          <w:b/>
          <w:bCs/>
          <w:sz w:val="32"/>
          <w:szCs w:val="32"/>
          <w:lang w:val="en-GB"/>
        </w:rPr>
      </w:pPr>
    </w:p>
    <w:p w14:paraId="6286F87D">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i w:val="0"/>
          <w:iCs w:val="0"/>
          <w:caps w:val="0"/>
          <w:color w:val="222222"/>
          <w:spacing w:val="0"/>
          <w:sz w:val="32"/>
          <w:szCs w:val="32"/>
          <w:shd w:val="clear" w:fill="FFFFFF"/>
          <w:lang w:val="en-US"/>
        </w:rPr>
        <w:t>Governor addresses the Budget Session</w:t>
      </w:r>
      <w:r>
        <w:rPr>
          <w:rFonts w:ascii="Arial" w:hAnsi="Arial" w:eastAsia="SimSun" w:cs="Arial"/>
          <w:b/>
          <w:bCs/>
          <w:i w:val="0"/>
          <w:iCs w:val="0"/>
          <w:caps w:val="0"/>
          <w:color w:val="222222"/>
          <w:spacing w:val="0"/>
          <w:sz w:val="24"/>
          <w:szCs w:val="24"/>
          <w:shd w:val="clear" w:fill="FFFFFF"/>
          <w:lang w:val="en-US"/>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225415" cy="1781810"/>
            <wp:effectExtent l="0" t="0" r="1905" b="1270"/>
            <wp:docPr id="5" name="Picture 5" descr="Photo-10-250306 Assembly sessio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10-250306 Assembly sessionB"/>
                    <pic:cNvPicPr>
                      <a:picLocks noChangeAspect="1"/>
                    </pic:cNvPicPr>
                  </pic:nvPicPr>
                  <pic:blipFill>
                    <a:blip r:embed="rId5"/>
                    <a:stretch>
                      <a:fillRect/>
                    </a:stretch>
                  </pic:blipFill>
                  <pic:spPr>
                    <a:xfrm>
                      <a:off x="0" y="0"/>
                      <a:ext cx="5225415" cy="178181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1D13688E">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outlines the major policies and schemes of the State Government to build a ‘Viksit Arunachal’</w:t>
      </w:r>
    </w:p>
    <w:p w14:paraId="7C9B5666">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We have received exceptional support from the Government of India in all our initiatives, demonstrating the collaborative potential of a ‘double engine government’: Governor</w:t>
      </w:r>
    </w:p>
    <w:p w14:paraId="485E7859">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State economy is growing at a rate of about 11.01%, which is higher than the national average of 6.5%: governor</w:t>
      </w:r>
    </w:p>
    <w:p w14:paraId="661355D8">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The percentage of fully immunized children in the State is increasing by 11.41%, reaching 79.41%. and aims to achieve 100% immunization in the next 4 years: Governor</w:t>
      </w:r>
    </w:p>
    <w:p w14:paraId="358EDF8B">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The elected members are the embodiment of the shared dreams and aspirations of all people of Arunachal Pradesh: Governor</w:t>
      </w:r>
    </w:p>
    <w:p w14:paraId="33A0EB32">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It is your duty to ensure the well-being of our citizens and to create opportunities for all, irrespective of their socio-economic background, he said to the members of the legislative assembly: Governor to members of the Legislative Assembly</w:t>
      </w:r>
    </w:p>
    <w:p w14:paraId="083045B2">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exhorts th</w:t>
      </w:r>
      <w:bookmarkStart w:id="0" w:name="_GoBack"/>
      <w:bookmarkEnd w:id="0"/>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e MLAs for their active engagement with citizens, facilitation of dialogue, and commitment to transparent communication</w:t>
      </w:r>
    </w:p>
    <w:p w14:paraId="5E234570">
      <w:pPr>
        <w:keepNext w:val="0"/>
        <w:keepLines w:val="0"/>
        <w:widowControl/>
        <w:suppressLineNumbers w:val="0"/>
        <w:shd w:val="clear" w:fill="FFFFFF"/>
        <w:spacing w:before="0" w:beforeAutospacing="0" w:after="120" w:afterAutospacing="0" w:line="360" w:lineRule="auto"/>
        <w:ind w:left="0" w:right="0" w:firstLine="0"/>
        <w:jc w:val="left"/>
        <w:rPr>
          <w:rFonts w:hint="default" w:ascii="Times New Roman" w:hAnsi="Times New Roman" w:cs="Times New Roman"/>
          <w:b w:val="0"/>
          <w:bCs w:val="0"/>
          <w:i w:val="0"/>
          <w:iCs w:val="0"/>
          <w:caps w:val="0"/>
          <w:color w:val="222222"/>
          <w:spacing w:val="0"/>
          <w:sz w:val="28"/>
          <w:szCs w:val="28"/>
        </w:rPr>
      </w:pPr>
    </w:p>
    <w:p w14:paraId="09105D89">
      <w:pPr>
        <w:keepNext w:val="0"/>
        <w:keepLines w:val="0"/>
        <w:widowControl/>
        <w:numPr>
          <w:ilvl w:val="0"/>
          <w:numId w:val="1"/>
        </w:numPr>
        <w:suppressLineNumbers w:val="0"/>
        <w:shd w:val="clear" w:fill="FFFFFF"/>
        <w:spacing w:before="0" w:beforeAutospacing="0" w:after="12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urges the elected members to sensitize people regarding drug abuse and HIV infections and encourage people to inculcate healthy habits and active lifestyles</w:t>
      </w:r>
    </w:p>
    <w:p w14:paraId="13445FB4">
      <w:pPr>
        <w:jc w:val="both"/>
        <w:rPr>
          <w:rFonts w:hint="default" w:ascii="Times New Roman" w:hAnsi="Times New Roman" w:eastAsia="SimSun" w:cs="Times New Roman"/>
          <w:b/>
          <w:bCs/>
          <w:sz w:val="32"/>
          <w:szCs w:val="32"/>
          <w:lang w:val="en-US"/>
        </w:rPr>
      </w:pPr>
    </w:p>
    <w:p w14:paraId="2181860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of Arunachal Pradesh Lt. General KT Parnaik, PVSM, UYSM, YSM (Retd.) addressed the fourth session of the eighth Legislative Assembly in the State Legislative Assembly Hall, Itanagar on 6th March 2025. In the sitting, which is a budget session for 2025-26, the Governor outlined the major policies and schemes of the State Government to build a ‘Viksit Arunachal’. He said that through strategic allocations, the Government aims to address the State's multifaceted needs, fostering inclusive growth and sustainable development.</w:t>
      </w:r>
    </w:p>
    <w:p w14:paraId="0E73712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by prioritizing the critical sectors, the State Government under the leadership of Shri Pema Khandu will be setting the stage for a transformative era in Arunachal Pradesh, ensuring development benefits reach all corners of our society. This budget will reaffirm our commitment to building a prosperous and progressive Arunachal, where every citizen can thrive, while paving the way for a brighter future focused on sustainable development, economic growth and social equity.</w:t>
      </w:r>
    </w:p>
    <w:p w14:paraId="2054253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budget serves as a blueprint for progress, showcasing the government’s dedication to meet the aspirations and needs of its people. He said that the State Government has prioritized initiatives to enhance infrastructure, education, healthcare, and economic opportunities, ensuring state-wide prosperity.</w:t>
      </w:r>
    </w:p>
    <w:p w14:paraId="786F5C2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thanked Prime Minister Shri Narendra Modi and the entire Union Government for their dedicated focus on the North-eastern region, particularly Arunachal Pradesh. Citing recent initiatives, such as the Ashtalakshmi Mahotsava held in New Delhi, the launch of the UNNATI scheme, and the strategic Vibrant Villages Programme in Arunachal Pradesh, along with the support the State is receiving in every sector and sphere of governance, He said that it truly reflect the Government of India's commitment in addressing the historical neglect and isolation faced by the North-East region. We have received exceptional support from the Government of India in all our initiatives, demonstrating the collaborative potential of a ‘double engine government’, he said.</w:t>
      </w:r>
    </w:p>
    <w:p w14:paraId="415521A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Highlighting the achievements of the State Government, the Governor said that the State economy is growing at a rate of about 11.01%, which is higher than the national average of 6.5%. The government’s commitment to bridging the gap between the rural communities has resulted in a remarkable 251% increase in the length of rural roads since 2016. With a 143% increase in the National Highways Network and the inauguration of the Sela and Nechiphu Tunnels, the State Government is ensuring that Arunachal Pradesh is seamlessly connected to the rest of the nation. This enhancement in the infrastructure is pivotal in driving trade, tourism, and overall development, he underscored.</w:t>
      </w:r>
    </w:p>
    <w:p w14:paraId="55AB32C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Government has provided Functional Household Tap Connections to 2,30,275 households, marking a significant achievement as the first State in the Northeast to achieve 100% saturation under the Jal Jeevan Mission. By completing the construction of 35,000+ houses under Pradhan Mantri Awas Yojana (Grameen), the State has achieved 100% of the target of providing houses to all the rural homeless.</w:t>
      </w:r>
    </w:p>
    <w:p w14:paraId="11BCF2F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youth of the State, with their immense potential, boundless creativity, and unparalleled innovation, are the true torchbearers of progress and change. Therefore, the State Government had declared 2024-25 as the year of Youth; a year dedicated to ‘Amrit Peedhi’, the generation that will lead Arunachal Pradesh into a golden future. He said that the State’s youth is preserving the rich cultural heritage and also at the forefront of modern advancements in technology, entrepreneurship, and sustainable development, while highlighting the State’s initiatives including Arunachal Pradesh Scheme for Scholarship Excellence, 100% scholarships for all students gaining admission into the prestigious Indian Institutes of Technology and AIIMS, subsidize training and associated fees for our youth to obtain Commercial Pilot Licenses and also to join the merchant navy, Arunachal Agniveer Abhiyan, Arunachal Yuva Samanvay and Chief Ministers’ Talent Hunt.</w:t>
      </w:r>
    </w:p>
    <w:p w14:paraId="1F06EF6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youth of Arunachal Pradesh are a source of pride for the state, showcasing exceptional talent and achieving remarkable success in sports at national and international levels. He said that to build on the success of the sportspersons in the 38th National Games and ensure even greater participation in prestigious events, the State has launched the Arunachal Olympics Mission to secure a strong presence from Arunachal Pradesh in the 2028 and 2032 Olympic Games.</w:t>
      </w:r>
    </w:p>
    <w:p w14:paraId="4549D95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Stating that education is very important for youth development as it lays the foundation for building futures and realizing dreams, the Governor said that the State Government has launched the flagship Mission Shikshit Arunachal by 2029 under the banner of ‘Transformation of education Landscape in Arunachal Pradesh’. He said that this ambitious plan aims at building a future ready education system that ensures quality learning for every child by focusing on improving education infrastructure, optimizing human resource, empowering teachers to adopt innovative, activity based and experiential pedagogies through targeted capacity-building programs and strengthening competency-based learning.</w:t>
      </w:r>
    </w:p>
    <w:p w14:paraId="5F727E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has launched the ARUN Schools for Rising India (SHRI) Mission, aligning with the PM SHRI Mission, to modernize the educational landscape of Arunachal Pradesh and provide state-of-the-art learning environments. He said that State has achieved a remarkable milestone with a 100% Adjusted Net Enrolment Rate in elementary education, ensuring that every child receives the foundational education they deserve, successfully reduced the school dropout rate to 11.7% at the secondary level and with 91.2% of secondary-level teachers trained, the State Government is ensuring that the students receive quality education from skilled educators. As compared to the national level pupil-teacher ratio of 24:1, we have improved the pupil-teacher ratio to an impressive 11:1, allowing for more personalized attention and better learning outcomes for students. We are implementing the "Building as Learning Aid" concept in 118 schools to enhance the learning environment and are establishing 12 Eklavya Model Residential Schools to provide quality education to tribal students, he said.</w:t>
      </w:r>
    </w:p>
    <w:p w14:paraId="2EB6456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Stating that investment in the health sector is crucial to building a Viksit, Swasth Arunachal, the Governor said that the State Government is working towards building a high-quality and affordable healthcare system for all citizens. He said that because of the Government’s dedicated efforts over the past three years, the percentage of fully immunized children in the State is increasing by 11.41%, reaching 79.41%. and aims to achieve 100% immunization in the next 4 years.</w:t>
      </w:r>
    </w:p>
    <w:p w14:paraId="61BB9C2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Government is providing cashless health insurance cover of ₹5 Lakh to over 7 lakh people from Arunachal Pradesh, made provision of CMAAY and PM-JAY cards to all eligible beneficiaries, ensuring 24x7 availability of free ambulance services for medical emergencies and including at least one ALS Ambulance in each basin followed by each District, sanctioned funding of ₹217 Crore for the establishment of a State Cancer Institute at Midpu, Itanagar and established 28 Jan Aushadhi Kendras. He said that Mukhya Mantri Rogi Kalyan Kosh and the Mukhya Mantri Mansik Swasthya Yojana are significantly contributing to the well-being of the people.</w:t>
      </w:r>
    </w:p>
    <w:p w14:paraId="4D6DAC0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one of the key problems the State is facing is the prevalence of drug abuse and HIV infections. He urged the elected members to sensitize people regarding these challenges and encourage people to inculcate healthy habits and active lifestyles.</w:t>
      </w:r>
    </w:p>
    <w:p w14:paraId="2FD5DFB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while aligning with the vision of the Prime Minister for a ‘New India’ where women are strong, empowered, and equal partners in the country’s development, Arunachal Pradesh is proudly standing at the forefront of empowering women through transformative initiatives. He said that Arunachal Pradesh is one of the few States where almost 50% of Panchayat members are women. We are also committed to full-fledged implementation of the Nari Shakti Vandan Adhiniyam, 2023, ensuring at least 33% members in the next Legislative Assembly are women.</w:t>
      </w:r>
    </w:p>
    <w:p w14:paraId="375C4C5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Highlighting the initiatives of the State Government, the Governor said that the State Government is mobilizing, skilling, and training over 1,10,000 women into more than 13,000 Self-Help Groups in the state, resulting in more than 3,400 SHGs securing almost Rs. 75 Crore as bank credit. He said that the efforts are yielding significant outcomes, impacting over 1.8 Lakh pregnant women, lactating mothers, and children through our network of 6,225 Anganwadi Centres.</w:t>
      </w:r>
    </w:p>
    <w:p w14:paraId="4ADE4CF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Government is actively promoting the cultivation and export of organic and natural products from Arunachal Pradesh, ensuring the farmers access global markets while preserving the environment. The State is offering front-end subsidies through the Atmanirbhar Krishi, Bagwani, Pashu-palan, Matsya-palan, and Plantation schemes to empower the farmers, promote self-reliance, and generate more self-employment opportunities in the agricultural sector. A total of 40,000 citizens have benefited from these schemes, he said.</w:t>
      </w:r>
    </w:p>
    <w:p w14:paraId="2FB719A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has launched the ‘Catch Them Young’ Programme to inspire and train the next generation of farmers, encouraging more youth to engage in agriculture and contribute to the sector's future growth. He said that the government is supporting the apiculture industry by focusing on packaging, processing, and branding initiatives for Arunachal Honey, helping it reach wider markets and enhance its reputation for quality.</w:t>
      </w:r>
    </w:p>
    <w:p w14:paraId="0E76161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In road communication, the Governor said that the State Government had launched Phase II of the Chief Minister’s Comprehensive State Road Development Plan focusing on building and upgrading crucial road infrastructure and constructing Central Divisional Headquarters and District Headquarters in various locations to facilitate better District administration and public service.</w:t>
      </w:r>
    </w:p>
    <w:p w14:paraId="73A3DA7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Government is extending electricity distribution infrastructure to the remotest areas under the Vibrant Village Programme, covering 1,683 households, implementing the ‘Downstream Connectivity to upcoming Sub-Stations in Comprehensive Scheme’, participating in the PM Surya Ghar Muft Bijlee Yojana to provide free electricity by installing rooftop solar units for eligible households.</w:t>
      </w:r>
    </w:p>
    <w:p w14:paraId="74080FE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Government is harnessing the State’s hydropower potential of 58,000 MW to drive economic growth and support India's net zero targets, expanding our installed hydropower capacity, already achieving a 213% increase, benefiting from major projects like the Kameng Hydro Electric Project, nearing completion of the Lower Subansiri Project, and reviving 13 stalled Mega Hydro Projects in collaboration with CPSUs to enable investments of almost Rs. 1.3 lakh Crore.</w:t>
      </w:r>
    </w:p>
    <w:p w14:paraId="27DB37A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good governance plays a crucial role in development by establishing a framework of transparency, accountability, and efficiency in public administration. He said that the State Government ensures that resources are managed effectively and policies are implemented fairly, fostering trust between citizens and the government, promoting the rule of law, protecting human rights, and encouraging public participation to create a stable environment conducive to economic growth and social progress.</w:t>
      </w:r>
    </w:p>
    <w:p w14:paraId="780CC55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a massive effort is there to create jobs by the State Government for the youth, by ensuring the timely filling of vacancies in Departments, providing Rs 50,000/- to Every Girl of Arunachal enrolling in Graduation or Professional Courses by revamping the Dulari Kanya Yojana, targeting 21,000+ women as Lakhpati Didis and providing 25,000+ Employment and Self-Employment Opportunities for Youth by 2029.</w:t>
      </w:r>
    </w:p>
    <w:p w14:paraId="148FEBE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State Government is advancing digital governance with the e-Office system, handling over 40 lakh files online, and launching 22 new citizen-centric initiatives. Additionally, the State is enhancing the Chief Minister Dashboard with AI-based tools for real-time data analytics and insights. In line with our digital goals, we are notifying a new Data Centre Policy to establish large-format data centers, positioning Arunachal Pradesh as a global data hub, he said.</w:t>
      </w:r>
    </w:p>
    <w:p w14:paraId="20F7F3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highest priority in the field of governance is our mission to ensure saturation coverage of all flagship schemes amongst all eligible beneficiaries. As part of this, citizens receive benefits and entitlements right at their doorsteps. We are revamping the Seva Aapke Dwar 2.0 initiative to ensure that all eligible beneficiaries can benefit. Under Seva AapkeDwar1.0 and Seva Aapke Dwar 2.0 we have covered more than 13 lakh beneficiaries to date. Hon’ble Members, I request your support in this. Your support and active cooperation is essential for identifying all left out beneficiaries and ensuring they receive scheme benefits and entitlements as per their eligibility, he said, while referring the new era of governance by holding meetings of the State Cabinet throughout the State under the Cabinet Aapke Dwar initiative.</w:t>
      </w:r>
    </w:p>
    <w:p w14:paraId="332A78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elected members are the embodiment of the shared dreams and aspirations of all people of Arunachal Pradesh. They are also the fountainhead of all the developmental activities and therefore their efforts must focus on inclusive development, ensuring that no one is left behind. It is your duty to ensure the well-being of our citizens and to create opportunities for all, irrespective of their socio-economic background, he said to the members of the legislative assembly.</w:t>
      </w:r>
    </w:p>
    <w:p w14:paraId="73BE7A4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the successful implementation of various schemes announced by the government hinges significantly on the pivotal role played by the members of the Legislative Assembly (MLAs). He said that as the elected representatives of the people, MLAs serve as the vital link between the government’s vision and the grassroots realities of our communities.</w:t>
      </w:r>
    </w:p>
    <w:p w14:paraId="5DB4E12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exhorted the MLAs for their active engagement with citizens, facilitation of dialogue, and commitment to transparent communication. Their deep understanding of local needs and challenges enables you to effectively champion and advocate for the schemes that promise to enhance the quality of life of all people of Arunachal Pradesh, he said.</w:t>
      </w:r>
    </w:p>
    <w:p w14:paraId="0A470EC3">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3562985" cy="4533900"/>
            <wp:effectExtent l="0" t="0" r="3175" b="7620"/>
            <wp:docPr id="7" name="Picture 7" descr="Photo-7-250306 Assembly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7-250306 Assembly session"/>
                    <pic:cNvPicPr>
                      <a:picLocks noChangeAspect="1"/>
                    </pic:cNvPicPr>
                  </pic:nvPicPr>
                  <pic:blipFill>
                    <a:blip r:embed="rId6"/>
                    <a:stretch>
                      <a:fillRect/>
                    </a:stretch>
                  </pic:blipFill>
                  <pic:spPr>
                    <a:xfrm>
                      <a:off x="0" y="0"/>
                      <a:ext cx="3562985" cy="453390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0E296"/>
    <w:multiLevelType w:val="singleLevel"/>
    <w:tmpl w:val="A2B0E29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6E4618B1"/>
    <w:rsid w:val="70373EF0"/>
    <w:rsid w:val="7D316CD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477</Words>
  <Characters>2721</Characters>
  <Lines>22</Lines>
  <Paragraphs>6</Paragraphs>
  <TotalTime>11</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2025-03-06T12:38:18Z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D8F4E15F9BA34F6184424F8310E3042F_13</vt:lpwstr>
  </property>
</Properties>
</file>