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CED1F">
      <w:pPr>
        <w:spacing w:after="0" w:line="240" w:lineRule="auto"/>
        <w:jc w:val="center"/>
        <w:rPr>
          <w:rFonts w:ascii="Cooper Black" w:hAnsi="Cooper Black" w:cs="Arial"/>
          <w:w w:val="150"/>
        </w:rPr>
      </w:pPr>
      <w:r>
        <w:rPr>
          <w:rFonts w:ascii="Cooper Black" w:hAnsi="Cooper Black" w:cs="Arial"/>
          <w:w w:val="150"/>
        </w:rPr>
        <w:t>GOVERNOR’S SECRETARIAT</w:t>
      </w:r>
    </w:p>
    <w:p w14:paraId="5A271347">
      <w:pPr>
        <w:spacing w:after="0" w:line="240" w:lineRule="auto"/>
        <w:jc w:val="center"/>
        <w:rPr>
          <w:rFonts w:ascii="Cooper Black" w:hAnsi="Cooper Black" w:cs="Arial"/>
          <w:w w:val="150"/>
        </w:rPr>
      </w:pPr>
      <w:r>
        <w:rPr>
          <w:rFonts w:ascii="Cooper Black" w:hAnsi="Cooper Black" w:cs="Arial"/>
          <w:w w:val="150"/>
        </w:rPr>
        <w:t>ARUNACHAL PRADESH</w:t>
      </w:r>
    </w:p>
    <w:p w14:paraId="3ABF3803">
      <w:pPr>
        <w:spacing w:line="240" w:lineRule="auto"/>
        <w:jc w:val="center"/>
        <w:rPr>
          <w:rFonts w:ascii="Cooper Black" w:hAnsi="Cooper Black" w:cs="Arial"/>
          <w:sz w:val="20"/>
        </w:rPr>
      </w:pPr>
      <w:r>
        <w:rPr>
          <w:rFonts w:ascii="Cooper Black" w:hAnsi="Cooper Black" w:cs="Arial"/>
          <w:w w:val="150"/>
        </w:rPr>
        <w:t>ITANAGAR</w:t>
      </w:r>
      <w:r>
        <w:rPr>
          <w:rFonts w:ascii="Cooper Black" w:hAnsi="Cooper Black" w:cs="Arial"/>
        </w:rPr>
        <w:t xml:space="preserve"> </w:t>
      </w:r>
    </w:p>
    <w:p w14:paraId="028ADA9B">
      <w:pPr>
        <w:spacing w:after="0" w:line="240" w:lineRule="auto"/>
        <w:jc w:val="center"/>
        <w:rPr>
          <w:rFonts w:ascii="Arial" w:hAnsi="Arial" w:cs="Arial"/>
          <w:b/>
          <w:sz w:val="6"/>
        </w:rPr>
      </w:pPr>
    </w:p>
    <w:p w14:paraId="22255B7D"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</w:rPr>
        <w:t>Press Communiqué</w:t>
      </w:r>
    </w:p>
    <w:p w14:paraId="58487D77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</w:p>
    <w:p w14:paraId="59F67520">
      <w:pPr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  <w:t>Dated Mar 22nd, 2025</w:t>
      </w:r>
    </w:p>
    <w:p w14:paraId="2E45A9B3">
      <w:pPr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</w:p>
    <w:p w14:paraId="754687FA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hint="default" w:ascii="Times New Roman" w:hAnsi="Times New Roman" w:eastAsia="SimSun"/>
          <w:b/>
          <w:bCs/>
          <w:sz w:val="32"/>
          <w:szCs w:val="32"/>
        </w:rPr>
        <w:t>ANTI DRUG AWARENESS CUM CONSULTATIVE MEETING</w:t>
      </w:r>
      <w:r>
        <w:rPr>
          <w:rFonts w:hint="default" w:ascii="Times New Roman" w:hAnsi="Times New Roman" w:eastAsia="SimSu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SimSun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  <w:drawing>
          <wp:inline distT="0" distB="0" distL="114300" distR="114300">
            <wp:extent cx="4853940" cy="3641090"/>
            <wp:effectExtent l="0" t="0" r="7620" b="1270"/>
            <wp:docPr id="7" name="Picture 7" descr="WhatsApp Image 2025-03-22 at 7.24.34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WhatsApp Image 2025-03-22 at 7.24.34 PM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3940" cy="364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FADC6BE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</w:p>
    <w:p w14:paraId="5FF6281E">
      <w:pPr>
        <w:spacing w:line="360" w:lineRule="auto"/>
        <w:jc w:val="both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YINGKIONG 22 ND MARCH 2025: DC Upper Siang, Shri Talo Jerang presided over the Anti Drug</w:t>
      </w:r>
      <w:r>
        <w:rPr>
          <w:rFonts w:hint="default" w:ascii="Times New Roman" w:hAnsi="Times New Roman"/>
          <w:sz w:val="28"/>
          <w:szCs w:val="28"/>
          <w:lang w:val="en-GB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en-US"/>
        </w:rPr>
        <w:t>Awareness cum consultative meeting organized by Siking Kojee Charitable Society Yingkiong in</w:t>
      </w:r>
      <w:r>
        <w:rPr>
          <w:rFonts w:hint="default" w:ascii="Times New Roman" w:hAnsi="Times New Roman"/>
          <w:sz w:val="28"/>
          <w:szCs w:val="28"/>
          <w:lang w:val="en-GB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en-US"/>
        </w:rPr>
        <w:t>collaboration with District Administration and Police Department Upper Siang District at DC’s</w:t>
      </w:r>
    </w:p>
    <w:p w14:paraId="0C90F6B0">
      <w:pPr>
        <w:spacing w:line="360" w:lineRule="auto"/>
        <w:jc w:val="both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conference Hall.</w:t>
      </w:r>
    </w:p>
    <w:p w14:paraId="5D1749E6">
      <w:pPr>
        <w:spacing w:line="360" w:lineRule="auto"/>
        <w:jc w:val="both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The main objective of the program was to spread awareness about harmful effects of drugs abuse</w:t>
      </w:r>
      <w:r>
        <w:rPr>
          <w:rFonts w:hint="default" w:ascii="Times New Roman" w:hAnsi="Times New Roman"/>
          <w:sz w:val="28"/>
          <w:szCs w:val="28"/>
          <w:lang w:val="en-GB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en-US"/>
        </w:rPr>
        <w:t>and discussed about its preventive measure.</w:t>
      </w:r>
      <w:r>
        <w:rPr>
          <w:rFonts w:hint="default" w:ascii="Times New Roman" w:hAnsi="Times New Roman"/>
          <w:sz w:val="28"/>
          <w:szCs w:val="28"/>
          <w:lang w:val="en-GB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en-US"/>
        </w:rPr>
        <w:t>The event witnessed insightful discussions from renowed resource persons, activists and NGOs,</w:t>
      </w:r>
    </w:p>
    <w:p w14:paraId="442604B2">
      <w:pPr>
        <w:spacing w:line="360" w:lineRule="auto"/>
        <w:jc w:val="both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including Mrs Joya Tasung member National Consultative Committee on De-addiction &amp;</w:t>
      </w:r>
      <w:r>
        <w:rPr>
          <w:rFonts w:hint="default" w:ascii="Times New Roman" w:hAnsi="Times New Roman"/>
          <w:sz w:val="28"/>
          <w:szCs w:val="28"/>
          <w:lang w:val="en-GB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en-US"/>
        </w:rPr>
        <w:t>Rehabilitation, Dr Jayanta Perme President Movement Against Drug, Shri Gumin Mize Anti Drugs</w:t>
      </w:r>
      <w:r>
        <w:rPr>
          <w:rFonts w:hint="default" w:ascii="Times New Roman" w:hAnsi="Times New Roman"/>
          <w:sz w:val="28"/>
          <w:szCs w:val="28"/>
          <w:lang w:val="en-GB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en-US"/>
        </w:rPr>
        <w:t>Activist, Dr Karo Teng (Psychiatrist) NO Drugs De-addiction Centre Yingkiong Shri Mopun Apang</w:t>
      </w:r>
      <w:r>
        <w:rPr>
          <w:rFonts w:hint="default" w:ascii="Times New Roman" w:hAnsi="Times New Roman"/>
          <w:sz w:val="28"/>
          <w:szCs w:val="28"/>
          <w:lang w:val="en-GB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en-US"/>
        </w:rPr>
        <w:t>founder of Liberty of Life Foundation along with DC Upper Siang Shri Talo Jerang, SP Upper Siang</w:t>
      </w:r>
    </w:p>
    <w:p w14:paraId="0A470EC3">
      <w:pPr>
        <w:spacing w:line="360" w:lineRule="auto"/>
        <w:jc w:val="both"/>
        <w:rPr>
          <w:rFonts w:hint="default" w:ascii="Times New Roman" w:hAnsi="Times New Roman" w:eastAsia="SimSun" w:cs="Times New Roman"/>
          <w:b/>
          <w:bCs/>
          <w:sz w:val="32"/>
          <w:szCs w:val="32"/>
          <w:lang w:val="en-GB"/>
        </w:rPr>
      </w:pPr>
      <w:r>
        <w:rPr>
          <w:rFonts w:hint="default" w:ascii="Times New Roman" w:hAnsi="Times New Roman"/>
          <w:sz w:val="28"/>
          <w:szCs w:val="28"/>
          <w:lang w:val="en-US"/>
        </w:rPr>
        <w:t>Token Saring, Chairperson Sikking Kojee Charitable society Dr Mity Jopir Apang, HoDs Shg Members,</w:t>
      </w:r>
      <w:r>
        <w:rPr>
          <w:rFonts w:hint="default" w:ascii="Times New Roman" w:hAnsi="Times New Roman"/>
          <w:sz w:val="28"/>
          <w:szCs w:val="28"/>
          <w:lang w:val="en-GB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en-US"/>
        </w:rPr>
        <w:t>CBO, Govt official and HODS actively Participated in the program</w:t>
      </w:r>
      <w:r>
        <w:rPr>
          <w:rFonts w:hint="default" w:ascii="Times New Roman" w:hAnsi="Times New Roman" w:eastAsia="SimSun" w:cs="Times New Roman"/>
          <w:b/>
          <w:bCs/>
          <w:sz w:val="32"/>
          <w:szCs w:val="32"/>
          <w:lang w:val="en-GB"/>
        </w:rPr>
        <w:t xml:space="preserve">     </w:t>
      </w:r>
    </w:p>
    <w:sectPr>
      <w:headerReference r:id="rId3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oper Black">
    <w:altName w:val="LikhithKnd036Unicode"/>
    <w:panose1 w:val="0208090404030B020404"/>
    <w:charset w:val="00"/>
    <w:family w:val="roman"/>
    <w:pitch w:val="default"/>
    <w:sig w:usb0="00000000" w:usb1="00000000" w:usb2="00000000" w:usb3="00000000" w:csb0="00000001" w:csb1="00000000"/>
  </w:font>
  <w:font w:name="LikhithKnd036Unicode">
    <w:panose1 w:val="02000700000000000000"/>
    <w:charset w:val="00"/>
    <w:family w:val="auto"/>
    <w:pitch w:val="default"/>
    <w:sig w:usb0="00400003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DA66A">
    <w:pPr>
      <w:pStyle w:val="5"/>
    </w:pPr>
  </w:p>
  <w:p w14:paraId="2164990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51"/>
    <w:rsid w:val="000D5B57"/>
    <w:rsid w:val="00160DBC"/>
    <w:rsid w:val="00275B82"/>
    <w:rsid w:val="00364013"/>
    <w:rsid w:val="00394A1E"/>
    <w:rsid w:val="00435D9A"/>
    <w:rsid w:val="005D44CC"/>
    <w:rsid w:val="006E2721"/>
    <w:rsid w:val="00AD5EF8"/>
    <w:rsid w:val="00B5216C"/>
    <w:rsid w:val="00B85186"/>
    <w:rsid w:val="00D50151"/>
    <w:rsid w:val="02E76B51"/>
    <w:rsid w:val="0CF436E8"/>
    <w:rsid w:val="0D8B56AB"/>
    <w:rsid w:val="0E3145EB"/>
    <w:rsid w:val="198A4263"/>
    <w:rsid w:val="2D0A07F1"/>
    <w:rsid w:val="372A777A"/>
    <w:rsid w:val="38922D5C"/>
    <w:rsid w:val="3998384E"/>
    <w:rsid w:val="46115CF7"/>
    <w:rsid w:val="49EC5A88"/>
    <w:rsid w:val="4D1E2857"/>
    <w:rsid w:val="4D5C273D"/>
    <w:rsid w:val="4EB15BC3"/>
    <w:rsid w:val="6E4618B1"/>
    <w:rsid w:val="6ED616E4"/>
    <w:rsid w:val="70373EF0"/>
    <w:rsid w:val="7D19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n-IN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513"/>
        <w:tab w:val="right" w:pos="9026"/>
      </w:tabs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13"/>
        <w:tab w:val="right" w:pos="9026"/>
      </w:tabs>
    </w:pPr>
  </w:style>
  <w:style w:type="paragraph" w:styleId="6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7">
    <w:name w:val="Header Char"/>
    <w:basedOn w:val="2"/>
    <w:link w:val="5"/>
    <w:qFormat/>
    <w:uiPriority w:val="99"/>
  </w:style>
  <w:style w:type="character" w:customStyle="1" w:styleId="8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2721</Characters>
  <Lines>22</Lines>
  <Paragraphs>6</Paragraphs>
  <TotalTime>4</TotalTime>
  <ScaleCrop>false</ScaleCrop>
  <LinksUpToDate>false</LinksUpToDate>
  <CharactersWithSpaces>3192</CharactersWithSpaces>
  <Application>WPS Office_12.2.0.20348_F1E327BC-269C-435d-A152-05C5408002CA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2024-10-15T09:33:00Z</dcterms:created>
  <dc:creator>Microsoft Office User</dc:creator>
  <cp:lastModifiedBy>Kushal Raga</cp:lastModifiedBy>
  <dcterms:modified xsi:type="dcterms:W3CDTF">2025-03-27T05:09:49Z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2057-12.2.0.20348</vt:lpwstr>
  </property>
  <property fmtid="{D5CDD505-2E9C-101B-9397-08002B2CF9AE}" pid="3" name="ICV">
    <vt:lpwstr>066C8E72AA8D495EA9CD97A2220AD9ED_13</vt:lpwstr>
  </property>
</Properties>
</file>