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sz w:val="28"/>
          <w:szCs w:val="28"/>
        </w:rPr>
      </w:pPr>
      <w:r>
        <w:rPr>
          <w:rFonts w:ascii="Cooper Black" w:hAnsi="Cooper Black" w:cs="Arial"/>
          <w:w w:val="150"/>
          <w:sz w:val="28"/>
          <w:szCs w:val="28"/>
        </w:rPr>
        <w:t>GOVERNOR’S SECRETARIAT</w:t>
      </w:r>
    </w:p>
    <w:p w14:paraId="5A271347">
      <w:pPr>
        <w:spacing w:after="0" w:line="240" w:lineRule="auto"/>
        <w:jc w:val="center"/>
        <w:rPr>
          <w:rFonts w:ascii="Cooper Black" w:hAnsi="Cooper Black" w:cs="Arial"/>
          <w:w w:val="150"/>
          <w:sz w:val="28"/>
          <w:szCs w:val="28"/>
        </w:rPr>
      </w:pPr>
      <w:r>
        <w:rPr>
          <w:rFonts w:ascii="Cooper Black" w:hAnsi="Cooper Black" w:cs="Arial"/>
          <w:w w:val="150"/>
          <w:sz w:val="28"/>
          <w:szCs w:val="28"/>
        </w:rPr>
        <w:t>ARUNACHAL PRADESH</w:t>
      </w:r>
    </w:p>
    <w:p w14:paraId="028ADA9B">
      <w:pPr>
        <w:spacing w:line="240" w:lineRule="auto"/>
        <w:jc w:val="center"/>
        <w:rPr>
          <w:rFonts w:hint="default" w:ascii="Arial" w:hAnsi="Arial" w:cs="Arial"/>
          <w:b/>
          <w:sz w:val="28"/>
          <w:szCs w:val="28"/>
          <w:lang w:val="en-GB"/>
        </w:rPr>
      </w:pPr>
      <w:r>
        <w:rPr>
          <w:rFonts w:ascii="Cooper Black" w:hAnsi="Cooper Black" w:cs="Arial"/>
          <w:w w:val="150"/>
          <w:sz w:val="28"/>
          <w:szCs w:val="28"/>
        </w:rPr>
        <w:t>ITANAGAR</w:t>
      </w:r>
      <w:r>
        <w:rPr>
          <w:rFonts w:ascii="Cooper Black" w:hAnsi="Cooper Black" w:cs="Arial"/>
          <w:sz w:val="28"/>
          <w:szCs w:val="28"/>
        </w:rPr>
        <w:t xml:space="preserve"> </w:t>
      </w:r>
    </w:p>
    <w:p w14:paraId="58487D77">
      <w:pPr>
        <w:spacing w:before="100" w:beforeAutospacing="1" w:after="100" w:afterAutospacing="1" w:line="240" w:lineRule="auto"/>
        <w:jc w:val="center"/>
        <w:rPr>
          <w:rFonts w:hint="default" w:ascii="Times New Roman" w:hAnsi="Times New Roman" w:cs="Times New Roman"/>
          <w:b/>
          <w:bCs/>
          <w:sz w:val="28"/>
          <w:szCs w:val="28"/>
          <w:lang w:val="en-GB"/>
        </w:rPr>
      </w:pPr>
      <w:r>
        <w:rPr>
          <w:rFonts w:hint="default" w:ascii="Times New Roman" w:hAnsi="Times New Roman" w:eastAsia="Times New Roman" w:cs="Times New Roman"/>
          <w:b/>
          <w:bCs/>
          <w:sz w:val="28"/>
          <w:szCs w:val="28"/>
          <w:u w:val="single"/>
        </w:rPr>
        <w:t>Press Communiqué</w:t>
      </w: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Dated Jan 8th, 2025</w:t>
      </w:r>
    </w:p>
    <w:p w14:paraId="2E45A9B3">
      <w:pPr>
        <w:jc w:val="right"/>
        <w:rPr>
          <w:rFonts w:hint="default" w:ascii="Times New Roman" w:hAnsi="Times New Roman" w:cs="Times New Roman"/>
          <w:b/>
          <w:bCs/>
          <w:sz w:val="28"/>
          <w:szCs w:val="28"/>
          <w:lang w:val="en-GB"/>
        </w:rPr>
      </w:pPr>
    </w:p>
    <w:p w14:paraId="6286F87D">
      <w:pPr>
        <w:spacing w:line="360" w:lineRule="auto"/>
        <w:jc w:val="center"/>
        <w:rPr>
          <w:rFonts w:hint="default" w:ascii="Times New Roman" w:hAnsi="Times New Roman" w:eastAsia="Times New Roman" w:cs="Times New Roman"/>
          <w:b/>
          <w:bCs/>
          <w:sz w:val="36"/>
          <w:szCs w:val="36"/>
          <w:lang w:val="en-US"/>
        </w:rPr>
      </w:pPr>
      <w:r>
        <w:rPr>
          <w:rFonts w:hint="default" w:ascii="Times New Roman" w:hAnsi="Times New Roman" w:eastAsia="-webkit-standard" w:cs="Times New Roman"/>
          <w:b/>
          <w:bCs/>
          <w:i w:val="0"/>
          <w:iCs w:val="0"/>
          <w:caps w:val="0"/>
          <w:color w:val="000000"/>
          <w:spacing w:val="0"/>
          <w:sz w:val="36"/>
          <w:szCs w:val="36"/>
          <w:shd w:val="clear" w:fill="FFFFFF"/>
        </w:rPr>
        <w:t xml:space="preserve">Farmers Present "Harvest of the Month" to </w:t>
      </w:r>
      <w:r>
        <w:rPr>
          <w:rFonts w:hint="default" w:ascii="Times New Roman" w:hAnsi="Times New Roman" w:eastAsia="-webkit-standard" w:cs="Times New Roman"/>
          <w:b/>
          <w:bCs/>
          <w:i w:val="0"/>
          <w:iCs w:val="0"/>
          <w:caps w:val="0"/>
          <w:color w:val="000000"/>
          <w:spacing w:val="0"/>
          <w:sz w:val="36"/>
          <w:szCs w:val="36"/>
          <w:shd w:val="clear" w:fill="FFFFFF"/>
        </w:rPr>
        <w:br w:type="textWrapping"/>
      </w:r>
      <w:r>
        <w:rPr>
          <w:rFonts w:hint="default" w:ascii="Times New Roman" w:hAnsi="Times New Roman" w:eastAsia="-webkit-standard" w:cs="Times New Roman"/>
          <w:b/>
          <w:bCs/>
          <w:i w:val="0"/>
          <w:iCs w:val="0"/>
          <w:caps w:val="0"/>
          <w:color w:val="000000"/>
          <w:spacing w:val="0"/>
          <w:sz w:val="36"/>
          <w:szCs w:val="36"/>
          <w:shd w:val="clear" w:fill="FFFFFF"/>
        </w:rPr>
        <w:t>Chief Minister</w:t>
      </w:r>
      <w:bookmarkStart w:id="0" w:name="_GoBack"/>
      <w:bookmarkEnd w:id="0"/>
    </w:p>
    <w:p w14:paraId="2615699D">
      <w:pPr>
        <w:jc w:val="center"/>
        <w:rPr>
          <w:rFonts w:hint="default" w:ascii="Times New Roman" w:hAnsi="Times New Roman" w:cs="Times New Roman"/>
          <w:b w:val="0"/>
          <w:bCs w:val="0"/>
          <w:i w:val="0"/>
          <w:iCs w:val="0"/>
          <w:caps w:val="0"/>
          <w:color w:val="222222"/>
          <w:spacing w:val="0"/>
          <w:kern w:val="0"/>
          <w:sz w:val="28"/>
          <w:szCs w:val="28"/>
          <w:shd w:val="clear" w:fill="FFFFFF"/>
          <w:lang w:val="en-GB" w:eastAsia="zh-CN" w:bidi="ar"/>
          <w14:ligatures w14:val="standardContextual"/>
        </w:rPr>
      </w:pPr>
      <w:r>
        <w:rPr>
          <w:rFonts w:hint="default" w:ascii="Times New Roman" w:hAnsi="Times New Roman" w:cs="Times New Roman"/>
          <w:b w:val="0"/>
          <w:bCs w:val="0"/>
          <w:i w:val="0"/>
          <w:iCs w:val="0"/>
          <w:caps w:val="0"/>
          <w:color w:val="222222"/>
          <w:spacing w:val="0"/>
          <w:kern w:val="0"/>
          <w:sz w:val="28"/>
          <w:szCs w:val="28"/>
          <w:shd w:val="clear" w:fill="FFFFFF"/>
          <w:lang w:val="en-GB" w:eastAsia="zh-CN" w:bidi="ar"/>
          <w14:ligatures w14:val="standardContextual"/>
        </w:rPr>
        <w:drawing>
          <wp:inline distT="0" distB="0" distL="114300" distR="114300">
            <wp:extent cx="5728335" cy="3348355"/>
            <wp:effectExtent l="0" t="0" r="1905" b="4445"/>
            <wp:docPr id="6" name="Picture 6" descr="Harvest-of-the-Mon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Harvest-of-the-Month"/>
                    <pic:cNvPicPr>
                      <a:picLocks noChangeAspect="1"/>
                    </pic:cNvPicPr>
                  </pic:nvPicPr>
                  <pic:blipFill>
                    <a:blip r:embed="rId5"/>
                    <a:stretch>
                      <a:fillRect/>
                    </a:stretch>
                  </pic:blipFill>
                  <pic:spPr>
                    <a:xfrm>
                      <a:off x="0" y="0"/>
                      <a:ext cx="5728335" cy="3348355"/>
                    </a:xfrm>
                    <a:prstGeom prst="rect">
                      <a:avLst/>
                    </a:prstGeom>
                  </pic:spPr>
                </pic:pic>
              </a:graphicData>
            </a:graphic>
          </wp:inline>
        </w:drawing>
      </w:r>
    </w:p>
    <w:p w14:paraId="21A5288C">
      <w:pPr>
        <w:spacing w:line="360" w:lineRule="auto"/>
        <w:jc w:val="both"/>
        <w:rPr>
          <w:rFonts w:hint="default" w:ascii="Times New Roman" w:hAnsi="Times New Roman" w:cs="Times New Roman"/>
          <w:sz w:val="28"/>
          <w:szCs w:val="28"/>
          <w:lang w:val="en-GB"/>
        </w:rPr>
      </w:pPr>
    </w:p>
    <w:p w14:paraId="26642289">
      <w:pPr>
        <w:pStyle w:val="6"/>
        <w:keepNext w:val="0"/>
        <w:keepLines w:val="0"/>
        <w:widowControl/>
        <w:suppressLineNumbers w:val="0"/>
        <w:shd w:val="clear" w:fill="FFFFFF"/>
        <w:spacing w:before="0" w:beforeAutospacing="0" w:after="0" w:afterAutospacing="0" w:line="360" w:lineRule="auto"/>
        <w:ind w:left="0" w:firstLine="0"/>
        <w:jc w:val="both"/>
        <w:rPr>
          <w:rFonts w:hint="default" w:ascii="Times New Roman" w:hAnsi="Times New Roman" w:eastAsia="-webkit-standard" w:cs="Times New Roman"/>
          <w:i w:val="0"/>
          <w:iCs w:val="0"/>
          <w:caps w:val="0"/>
          <w:color w:val="000000"/>
          <w:spacing w:val="0"/>
          <w:sz w:val="28"/>
          <w:szCs w:val="28"/>
          <w:u w:val="none"/>
        </w:rPr>
      </w:pPr>
      <w:r>
        <w:rPr>
          <w:rFonts w:hint="default" w:ascii="Times New Roman" w:hAnsi="Times New Roman" w:eastAsia="-webkit-standard" w:cs="Times New Roman"/>
          <w:b/>
          <w:bCs/>
          <w:i w:val="0"/>
          <w:iCs w:val="0"/>
          <w:caps w:val="0"/>
          <w:color w:val="000000"/>
          <w:spacing w:val="0"/>
          <w:sz w:val="28"/>
          <w:szCs w:val="28"/>
          <w:u w:val="none"/>
          <w:shd w:val="clear" w:fill="FFFFFF"/>
        </w:rPr>
        <w:t>Itanagar, Jan 8: </w:t>
      </w:r>
      <w:r>
        <w:rPr>
          <w:rFonts w:hint="default" w:ascii="Times New Roman" w:hAnsi="Times New Roman" w:eastAsia="-webkit-standard" w:cs="Times New Roman"/>
          <w:i w:val="0"/>
          <w:iCs w:val="0"/>
          <w:caps w:val="0"/>
          <w:color w:val="000000"/>
          <w:spacing w:val="0"/>
          <w:sz w:val="28"/>
          <w:szCs w:val="28"/>
          <w:u w:val="none"/>
          <w:shd w:val="clear" w:fill="FFFFFF"/>
        </w:rPr>
        <w:t>Agriculture and Horticulture Minister, Gabriel D. Wangsu, led a delegation of progressive farmers to present the "Harvest of the Month" to the Chief Minister. This initiative, launched in September 2024, aims to showcase seasonal produce, encourage farmers and promote horticulture farming in the state.</w:t>
      </w:r>
    </w:p>
    <w:p w14:paraId="31014DAD">
      <w:pPr>
        <w:pStyle w:val="6"/>
        <w:keepNext w:val="0"/>
        <w:keepLines w:val="0"/>
        <w:widowControl/>
        <w:suppressLineNumbers w:val="0"/>
        <w:shd w:val="clear" w:fill="FFFFFF"/>
        <w:spacing w:before="0" w:beforeAutospacing="0" w:after="0" w:afterAutospacing="0" w:line="360" w:lineRule="auto"/>
        <w:ind w:left="0" w:firstLine="0"/>
        <w:jc w:val="both"/>
        <w:rPr>
          <w:rFonts w:hint="default" w:ascii="Times New Roman" w:hAnsi="Times New Roman" w:eastAsia="-webkit-standard" w:cs="Times New Roman"/>
          <w:i w:val="0"/>
          <w:iCs w:val="0"/>
          <w:caps w:val="0"/>
          <w:color w:val="000000"/>
          <w:spacing w:val="0"/>
          <w:sz w:val="28"/>
          <w:szCs w:val="28"/>
          <w:u w:val="none"/>
        </w:rPr>
      </w:pPr>
      <w:r>
        <w:rPr>
          <w:rFonts w:hint="default" w:ascii="Times New Roman" w:hAnsi="Times New Roman" w:eastAsia="-webkit-standard" w:cs="Times New Roman"/>
          <w:i w:val="0"/>
          <w:iCs w:val="0"/>
          <w:caps w:val="0"/>
          <w:color w:val="000000"/>
          <w:spacing w:val="0"/>
          <w:sz w:val="28"/>
          <w:szCs w:val="28"/>
          <w:u w:val="none"/>
          <w:shd w:val="clear" w:fill="FFFFFF"/>
        </w:rPr>
        <w:t> </w:t>
      </w:r>
    </w:p>
    <w:p w14:paraId="558056EF">
      <w:pPr>
        <w:pStyle w:val="6"/>
        <w:keepNext w:val="0"/>
        <w:keepLines w:val="0"/>
        <w:widowControl/>
        <w:suppressLineNumbers w:val="0"/>
        <w:shd w:val="clear" w:fill="FFFFFF"/>
        <w:spacing w:before="0" w:beforeAutospacing="0" w:after="0" w:afterAutospacing="0" w:line="360" w:lineRule="auto"/>
        <w:ind w:left="0" w:firstLine="0"/>
        <w:jc w:val="both"/>
        <w:rPr>
          <w:rFonts w:hint="default" w:ascii="Times New Roman" w:hAnsi="Times New Roman" w:eastAsia="-webkit-standard" w:cs="Times New Roman"/>
          <w:i w:val="0"/>
          <w:iCs w:val="0"/>
          <w:caps w:val="0"/>
          <w:color w:val="000000"/>
          <w:spacing w:val="0"/>
          <w:sz w:val="28"/>
          <w:szCs w:val="28"/>
          <w:u w:val="none"/>
        </w:rPr>
      </w:pPr>
      <w:r>
        <w:rPr>
          <w:rFonts w:hint="default" w:ascii="Times New Roman" w:hAnsi="Times New Roman" w:eastAsia="-webkit-standard" w:cs="Times New Roman"/>
          <w:i w:val="0"/>
          <w:iCs w:val="0"/>
          <w:caps w:val="0"/>
          <w:color w:val="000000"/>
          <w:spacing w:val="0"/>
          <w:sz w:val="28"/>
          <w:szCs w:val="28"/>
          <w:u w:val="none"/>
          <w:shd w:val="clear" w:fill="FFFFFF"/>
        </w:rPr>
        <w:t>The ‘Harvest of the Month’ program provides a platform to progressive farmers or government farms to present their produce to the Chief Minister, while also presenting the challenges and opportunities in cultivating the crop. This month, farmers from various districts showcased oranges, kiwis, persimmons, walnuts and large cardamom.</w:t>
      </w:r>
    </w:p>
    <w:p w14:paraId="3FA453F5">
      <w:pPr>
        <w:pStyle w:val="6"/>
        <w:keepNext w:val="0"/>
        <w:keepLines w:val="0"/>
        <w:widowControl/>
        <w:suppressLineNumbers w:val="0"/>
        <w:shd w:val="clear" w:fill="FFFFFF"/>
        <w:spacing w:before="0" w:beforeAutospacing="0" w:after="0" w:afterAutospacing="0" w:line="360" w:lineRule="auto"/>
        <w:ind w:left="0" w:firstLine="0"/>
        <w:jc w:val="both"/>
        <w:rPr>
          <w:rFonts w:hint="default" w:ascii="Times New Roman" w:hAnsi="Times New Roman" w:eastAsia="-webkit-standard" w:cs="Times New Roman"/>
          <w:i w:val="0"/>
          <w:iCs w:val="0"/>
          <w:caps w:val="0"/>
          <w:color w:val="000000"/>
          <w:spacing w:val="0"/>
          <w:sz w:val="28"/>
          <w:szCs w:val="28"/>
          <w:u w:val="none"/>
        </w:rPr>
      </w:pPr>
      <w:r>
        <w:rPr>
          <w:rFonts w:hint="default" w:ascii="Times New Roman" w:hAnsi="Times New Roman" w:eastAsia="-webkit-standard" w:cs="Times New Roman"/>
          <w:i w:val="0"/>
          <w:iCs w:val="0"/>
          <w:caps w:val="0"/>
          <w:color w:val="000000"/>
          <w:spacing w:val="0"/>
          <w:sz w:val="28"/>
          <w:szCs w:val="28"/>
          <w:u w:val="none"/>
          <w:shd w:val="clear" w:fill="FFFFFF"/>
        </w:rPr>
        <w:t> </w:t>
      </w:r>
    </w:p>
    <w:p w14:paraId="3D4DC1B0">
      <w:pPr>
        <w:pStyle w:val="6"/>
        <w:keepNext w:val="0"/>
        <w:keepLines w:val="0"/>
        <w:widowControl/>
        <w:suppressLineNumbers w:val="0"/>
        <w:shd w:val="clear" w:fill="FFFFFF"/>
        <w:spacing w:before="0" w:beforeAutospacing="0" w:after="0" w:afterAutospacing="0" w:line="360" w:lineRule="auto"/>
        <w:ind w:left="0" w:firstLine="0"/>
        <w:jc w:val="both"/>
        <w:rPr>
          <w:rFonts w:hint="default" w:ascii="Times New Roman" w:hAnsi="Times New Roman" w:eastAsia="-webkit-standard" w:cs="Times New Roman"/>
          <w:i w:val="0"/>
          <w:iCs w:val="0"/>
          <w:caps w:val="0"/>
          <w:color w:val="000000"/>
          <w:spacing w:val="0"/>
          <w:sz w:val="28"/>
          <w:szCs w:val="28"/>
          <w:u w:val="none"/>
        </w:rPr>
      </w:pPr>
      <w:r>
        <w:rPr>
          <w:rFonts w:hint="default" w:ascii="Times New Roman" w:hAnsi="Times New Roman" w:eastAsia="-webkit-standard" w:cs="Times New Roman"/>
          <w:i w:val="0"/>
          <w:iCs w:val="0"/>
          <w:caps w:val="0"/>
          <w:color w:val="000000"/>
          <w:spacing w:val="0"/>
          <w:sz w:val="28"/>
          <w:szCs w:val="28"/>
          <w:u w:val="none"/>
          <w:shd w:val="clear" w:fill="FFFFFF"/>
        </w:rPr>
        <w:t>During the meeting, farmers raised concerns such as the need for improved market access, including addressing issues like premature kiwi harvesting due to market demands and the inability to sell organic produce at premium prices. They also highlighted challenges like logistical hurdles, particularly for transporting produce, and the impact of traditional cultivation methods on large cardamom production, leading to increased disease susceptibility. </w:t>
      </w:r>
    </w:p>
    <w:p w14:paraId="1BB6BA35">
      <w:pPr>
        <w:pStyle w:val="6"/>
        <w:keepNext w:val="0"/>
        <w:keepLines w:val="0"/>
        <w:widowControl/>
        <w:suppressLineNumbers w:val="0"/>
        <w:shd w:val="clear" w:fill="FFFFFF"/>
        <w:spacing w:before="0" w:beforeAutospacing="0" w:after="0" w:afterAutospacing="0" w:line="360" w:lineRule="auto"/>
        <w:ind w:left="0" w:firstLine="0"/>
        <w:jc w:val="both"/>
        <w:rPr>
          <w:rFonts w:hint="default" w:ascii="Times New Roman" w:hAnsi="Times New Roman" w:eastAsia="-webkit-standard" w:cs="Times New Roman"/>
          <w:i w:val="0"/>
          <w:iCs w:val="0"/>
          <w:caps w:val="0"/>
          <w:color w:val="000000"/>
          <w:spacing w:val="0"/>
          <w:sz w:val="28"/>
          <w:szCs w:val="28"/>
          <w:u w:val="none"/>
        </w:rPr>
      </w:pPr>
      <w:r>
        <w:rPr>
          <w:rFonts w:hint="default" w:ascii="Times New Roman" w:hAnsi="Times New Roman" w:eastAsia="-webkit-standard" w:cs="Times New Roman"/>
          <w:i w:val="0"/>
          <w:iCs w:val="0"/>
          <w:caps w:val="0"/>
          <w:color w:val="000000"/>
          <w:spacing w:val="0"/>
          <w:sz w:val="28"/>
          <w:szCs w:val="28"/>
          <w:u w:val="none"/>
          <w:shd w:val="clear" w:fill="FFFFFF"/>
        </w:rPr>
        <w:t> </w:t>
      </w:r>
    </w:p>
    <w:p w14:paraId="160A7533">
      <w:pPr>
        <w:pStyle w:val="6"/>
        <w:keepNext w:val="0"/>
        <w:keepLines w:val="0"/>
        <w:widowControl/>
        <w:suppressLineNumbers w:val="0"/>
        <w:shd w:val="clear" w:fill="FFFFFF"/>
        <w:spacing w:before="0" w:beforeAutospacing="0" w:after="0" w:afterAutospacing="0" w:line="360" w:lineRule="auto"/>
        <w:ind w:left="0" w:firstLine="0"/>
        <w:jc w:val="both"/>
        <w:rPr>
          <w:rFonts w:hint="default" w:ascii="Times New Roman" w:hAnsi="Times New Roman" w:eastAsia="-webkit-standard" w:cs="Times New Roman"/>
          <w:i w:val="0"/>
          <w:iCs w:val="0"/>
          <w:caps w:val="0"/>
          <w:color w:val="000000"/>
          <w:spacing w:val="0"/>
          <w:sz w:val="28"/>
          <w:szCs w:val="28"/>
          <w:u w:val="none"/>
        </w:rPr>
      </w:pPr>
      <w:r>
        <w:rPr>
          <w:rFonts w:hint="default" w:ascii="Times New Roman" w:hAnsi="Times New Roman" w:eastAsia="-webkit-standard" w:cs="Times New Roman"/>
          <w:i w:val="0"/>
          <w:iCs w:val="0"/>
          <w:caps w:val="0"/>
          <w:color w:val="000000"/>
          <w:spacing w:val="0"/>
          <w:sz w:val="28"/>
          <w:szCs w:val="28"/>
          <w:u w:val="none"/>
          <w:shd w:val="clear" w:fill="FFFFFF"/>
        </w:rPr>
        <w:t>Farmers requested support in various areas, including the establishment of nurseries, improved transportation infrastructure, reliable electricity and road connectivity, and smoother access to Atma Nirbhar bank loans. </w:t>
      </w:r>
    </w:p>
    <w:p w14:paraId="5016EC71">
      <w:pPr>
        <w:pStyle w:val="6"/>
        <w:keepNext w:val="0"/>
        <w:keepLines w:val="0"/>
        <w:widowControl/>
        <w:suppressLineNumbers w:val="0"/>
        <w:shd w:val="clear" w:fill="FFFFFF"/>
        <w:spacing w:before="0" w:beforeAutospacing="0" w:after="0" w:afterAutospacing="0" w:line="360" w:lineRule="auto"/>
        <w:ind w:left="0" w:firstLine="0"/>
        <w:jc w:val="both"/>
        <w:rPr>
          <w:rFonts w:hint="default" w:ascii="Times New Roman" w:hAnsi="Times New Roman" w:eastAsia="-webkit-standard" w:cs="Times New Roman"/>
          <w:i w:val="0"/>
          <w:iCs w:val="0"/>
          <w:caps w:val="0"/>
          <w:color w:val="000000"/>
          <w:spacing w:val="0"/>
          <w:sz w:val="28"/>
          <w:szCs w:val="28"/>
          <w:u w:val="none"/>
        </w:rPr>
      </w:pPr>
      <w:r>
        <w:rPr>
          <w:rFonts w:hint="default" w:ascii="Times New Roman" w:hAnsi="Times New Roman" w:eastAsia="-webkit-standard" w:cs="Times New Roman"/>
          <w:i w:val="0"/>
          <w:iCs w:val="0"/>
          <w:caps w:val="0"/>
          <w:color w:val="000000"/>
          <w:spacing w:val="0"/>
          <w:sz w:val="28"/>
          <w:szCs w:val="28"/>
          <w:u w:val="none"/>
          <w:shd w:val="clear" w:fill="FFFFFF"/>
        </w:rPr>
        <w:t> </w:t>
      </w:r>
    </w:p>
    <w:p w14:paraId="58595D3D">
      <w:pPr>
        <w:pStyle w:val="6"/>
        <w:keepNext w:val="0"/>
        <w:keepLines w:val="0"/>
        <w:widowControl/>
        <w:suppressLineNumbers w:val="0"/>
        <w:shd w:val="clear" w:fill="FFFFFF"/>
        <w:spacing w:before="0" w:beforeAutospacing="0" w:after="0" w:afterAutospacing="0" w:line="360" w:lineRule="auto"/>
        <w:ind w:left="0" w:firstLine="0"/>
        <w:jc w:val="both"/>
        <w:rPr>
          <w:rFonts w:hint="default" w:ascii="Times New Roman" w:hAnsi="Times New Roman" w:eastAsia="-webkit-standard" w:cs="Times New Roman"/>
          <w:i w:val="0"/>
          <w:iCs w:val="0"/>
          <w:caps w:val="0"/>
          <w:color w:val="000000"/>
          <w:spacing w:val="0"/>
          <w:sz w:val="28"/>
          <w:szCs w:val="28"/>
          <w:u w:val="none"/>
        </w:rPr>
      </w:pPr>
      <w:r>
        <w:rPr>
          <w:rFonts w:hint="default" w:ascii="Times New Roman" w:hAnsi="Times New Roman" w:eastAsia="-webkit-standard" w:cs="Times New Roman"/>
          <w:i w:val="0"/>
          <w:iCs w:val="0"/>
          <w:caps w:val="0"/>
          <w:color w:val="000000"/>
          <w:spacing w:val="0"/>
          <w:sz w:val="28"/>
          <w:szCs w:val="28"/>
          <w:u w:val="none"/>
          <w:shd w:val="clear" w:fill="FFFFFF"/>
        </w:rPr>
        <w:t>While acknowledging their challenges, highlighted the importance of obtaining disease-free saplings from government nurseries to combat crop diseases. He stressed the need for organized farmer societies to collectively address challenges and improve market access.</w:t>
      </w:r>
    </w:p>
    <w:p w14:paraId="118014A3">
      <w:pPr>
        <w:pStyle w:val="6"/>
        <w:keepNext w:val="0"/>
        <w:keepLines w:val="0"/>
        <w:widowControl/>
        <w:suppressLineNumbers w:val="0"/>
        <w:shd w:val="clear" w:fill="FFFFFF"/>
        <w:spacing w:before="0" w:beforeAutospacing="0" w:after="0" w:afterAutospacing="0" w:line="360" w:lineRule="auto"/>
        <w:ind w:left="0" w:firstLine="0"/>
        <w:jc w:val="both"/>
        <w:rPr>
          <w:rFonts w:hint="default" w:ascii="Times New Roman" w:hAnsi="Times New Roman" w:eastAsia="-webkit-standard" w:cs="Times New Roman"/>
          <w:i w:val="0"/>
          <w:iCs w:val="0"/>
          <w:caps w:val="0"/>
          <w:color w:val="000000"/>
          <w:spacing w:val="0"/>
          <w:sz w:val="28"/>
          <w:szCs w:val="28"/>
          <w:u w:val="none"/>
        </w:rPr>
      </w:pPr>
      <w:r>
        <w:rPr>
          <w:rFonts w:hint="default" w:ascii="Times New Roman" w:hAnsi="Times New Roman" w:eastAsia="-webkit-standard" w:cs="Times New Roman"/>
          <w:i w:val="0"/>
          <w:iCs w:val="0"/>
          <w:caps w:val="0"/>
          <w:color w:val="000000"/>
          <w:spacing w:val="0"/>
          <w:sz w:val="28"/>
          <w:szCs w:val="28"/>
          <w:u w:val="none"/>
          <w:shd w:val="clear" w:fill="FFFFFF"/>
        </w:rPr>
        <w:t> </w:t>
      </w:r>
    </w:p>
    <w:p w14:paraId="3879B9C5">
      <w:pPr>
        <w:pStyle w:val="6"/>
        <w:keepNext w:val="0"/>
        <w:keepLines w:val="0"/>
        <w:widowControl/>
        <w:suppressLineNumbers w:val="0"/>
        <w:shd w:val="clear" w:fill="FFFFFF"/>
        <w:spacing w:before="0" w:beforeAutospacing="0" w:after="0" w:afterAutospacing="0" w:line="360" w:lineRule="auto"/>
        <w:ind w:left="0" w:firstLine="0"/>
        <w:jc w:val="both"/>
        <w:rPr>
          <w:rFonts w:hint="default" w:ascii="Times New Roman" w:hAnsi="Times New Roman" w:eastAsia="-webkit-standard" w:cs="Times New Roman"/>
          <w:i w:val="0"/>
          <w:iCs w:val="0"/>
          <w:caps w:val="0"/>
          <w:color w:val="000000"/>
          <w:spacing w:val="0"/>
          <w:sz w:val="28"/>
          <w:szCs w:val="28"/>
          <w:u w:val="none"/>
        </w:rPr>
      </w:pPr>
      <w:r>
        <w:rPr>
          <w:rFonts w:hint="default" w:ascii="Times New Roman" w:hAnsi="Times New Roman" w:eastAsia="-webkit-standard" w:cs="Times New Roman"/>
          <w:i w:val="0"/>
          <w:iCs w:val="0"/>
          <w:caps w:val="0"/>
          <w:color w:val="000000"/>
          <w:spacing w:val="0"/>
          <w:sz w:val="28"/>
          <w:szCs w:val="28"/>
          <w:u w:val="none"/>
          <w:shd w:val="clear" w:fill="FFFFFF"/>
        </w:rPr>
        <w:t>The Chief Minister stressed the importance of organized farming within Arunachal Pradesh, encouraging farmers to collaborate rather than compete. He emphasized the potential of the agriculture and horticulture sectors and the government's commitment to supporting farmers. To enhance market access, the government has partnered with the ITBP and Army to facilitate the procurement and distribution of farmer-produced goods through the marketing board.</w:t>
      </w:r>
    </w:p>
    <w:p w14:paraId="658C31A4">
      <w:pPr>
        <w:pStyle w:val="6"/>
        <w:keepNext w:val="0"/>
        <w:keepLines w:val="0"/>
        <w:widowControl/>
        <w:suppressLineNumbers w:val="0"/>
        <w:shd w:val="clear" w:fill="FFFFFF"/>
        <w:spacing w:before="0" w:beforeAutospacing="0" w:after="0" w:afterAutospacing="0" w:line="360" w:lineRule="auto"/>
        <w:ind w:left="0" w:firstLine="0"/>
        <w:jc w:val="both"/>
        <w:rPr>
          <w:rFonts w:hint="default" w:ascii="Times New Roman" w:hAnsi="Times New Roman" w:eastAsia="-webkit-standard" w:cs="Times New Roman"/>
          <w:i w:val="0"/>
          <w:iCs w:val="0"/>
          <w:caps w:val="0"/>
          <w:color w:val="000000"/>
          <w:spacing w:val="0"/>
          <w:sz w:val="28"/>
          <w:szCs w:val="28"/>
          <w:u w:val="none"/>
        </w:rPr>
      </w:pPr>
      <w:r>
        <w:rPr>
          <w:rFonts w:hint="default" w:ascii="Times New Roman" w:hAnsi="Times New Roman" w:eastAsia="-webkit-standard" w:cs="Times New Roman"/>
          <w:i w:val="0"/>
          <w:iCs w:val="0"/>
          <w:caps w:val="0"/>
          <w:color w:val="000000"/>
          <w:spacing w:val="0"/>
          <w:sz w:val="28"/>
          <w:szCs w:val="28"/>
          <w:u w:val="none"/>
          <w:shd w:val="clear" w:fill="FFFFFF"/>
        </w:rPr>
        <w:t> </w:t>
      </w:r>
    </w:p>
    <w:p w14:paraId="5D0326C1">
      <w:pPr>
        <w:pStyle w:val="6"/>
        <w:keepNext w:val="0"/>
        <w:keepLines w:val="0"/>
        <w:widowControl/>
        <w:suppressLineNumbers w:val="0"/>
        <w:shd w:val="clear" w:fill="FFFFFF"/>
        <w:spacing w:before="0" w:beforeAutospacing="0" w:after="0" w:afterAutospacing="0" w:line="360" w:lineRule="auto"/>
        <w:ind w:left="0" w:firstLine="0"/>
        <w:jc w:val="both"/>
        <w:rPr>
          <w:rFonts w:hint="default" w:ascii="Times New Roman" w:hAnsi="Times New Roman" w:eastAsia="-webkit-standard" w:cs="Times New Roman"/>
          <w:i w:val="0"/>
          <w:iCs w:val="0"/>
          <w:caps w:val="0"/>
          <w:color w:val="000000"/>
          <w:spacing w:val="0"/>
          <w:sz w:val="28"/>
          <w:szCs w:val="28"/>
          <w:u w:val="none"/>
        </w:rPr>
      </w:pPr>
      <w:r>
        <w:rPr>
          <w:rFonts w:hint="default" w:ascii="Times New Roman" w:hAnsi="Times New Roman" w:eastAsia="-webkit-standard" w:cs="Times New Roman"/>
          <w:i w:val="0"/>
          <w:iCs w:val="0"/>
          <w:caps w:val="0"/>
          <w:color w:val="000000"/>
          <w:spacing w:val="0"/>
          <w:sz w:val="28"/>
          <w:szCs w:val="28"/>
          <w:u w:val="none"/>
          <w:shd w:val="clear" w:fill="FFFFFF"/>
        </w:rPr>
        <w:t>The farmers expressed gratitude to the government for its ongoing support while reiterating the need for nurseries, better infrastructure, and timely assistance.  </w:t>
      </w:r>
    </w:p>
    <w:p w14:paraId="12C02EBA">
      <w:pPr>
        <w:pStyle w:val="6"/>
        <w:keepNext w:val="0"/>
        <w:keepLines w:val="0"/>
        <w:widowControl/>
        <w:suppressLineNumbers w:val="0"/>
        <w:shd w:val="clear" w:fill="FFFFFF"/>
        <w:spacing w:before="0" w:beforeAutospacing="0" w:after="0" w:afterAutospacing="0" w:line="360" w:lineRule="auto"/>
        <w:ind w:left="0" w:firstLine="0"/>
        <w:jc w:val="both"/>
        <w:rPr>
          <w:rFonts w:hint="default" w:ascii="Times New Roman" w:hAnsi="Times New Roman" w:eastAsia="-webkit-standard" w:cs="Times New Roman"/>
          <w:i w:val="0"/>
          <w:iCs w:val="0"/>
          <w:caps w:val="0"/>
          <w:color w:val="000000"/>
          <w:spacing w:val="0"/>
          <w:sz w:val="28"/>
          <w:szCs w:val="28"/>
          <w:u w:val="none"/>
        </w:rPr>
      </w:pPr>
      <w:r>
        <w:rPr>
          <w:rFonts w:hint="default" w:ascii="Times New Roman" w:hAnsi="Times New Roman" w:eastAsia="-webkit-standard" w:cs="Times New Roman"/>
          <w:i w:val="0"/>
          <w:iCs w:val="0"/>
          <w:caps w:val="0"/>
          <w:color w:val="000000"/>
          <w:spacing w:val="0"/>
          <w:sz w:val="28"/>
          <w:szCs w:val="28"/>
          <w:u w:val="none"/>
          <w:shd w:val="clear" w:fill="FFFFFF"/>
        </w:rPr>
        <w:t> </w:t>
      </w:r>
    </w:p>
    <w:p w14:paraId="1C65E70A">
      <w:pPr>
        <w:pStyle w:val="6"/>
        <w:keepNext w:val="0"/>
        <w:keepLines w:val="0"/>
        <w:widowControl/>
        <w:suppressLineNumbers w:val="0"/>
        <w:shd w:val="clear" w:fill="FFFFFF"/>
        <w:spacing w:before="0" w:beforeAutospacing="0" w:after="0" w:afterAutospacing="0" w:line="360" w:lineRule="auto"/>
        <w:ind w:left="0" w:firstLine="0"/>
        <w:jc w:val="both"/>
        <w:rPr>
          <w:rFonts w:hint="default" w:ascii="Times New Roman" w:hAnsi="Times New Roman" w:eastAsia="-webkit-standard" w:cs="Times New Roman"/>
          <w:i w:val="0"/>
          <w:iCs w:val="0"/>
          <w:caps w:val="0"/>
          <w:color w:val="000000"/>
          <w:spacing w:val="0"/>
          <w:sz w:val="28"/>
          <w:szCs w:val="28"/>
          <w:u w:val="none"/>
        </w:rPr>
      </w:pPr>
      <w:r>
        <w:rPr>
          <w:rFonts w:hint="default" w:ascii="Times New Roman" w:hAnsi="Times New Roman" w:eastAsia="-webkit-standard" w:cs="Times New Roman"/>
          <w:i w:val="0"/>
          <w:iCs w:val="0"/>
          <w:caps w:val="0"/>
          <w:color w:val="000000"/>
          <w:spacing w:val="0"/>
          <w:sz w:val="28"/>
          <w:szCs w:val="28"/>
          <w:u w:val="none"/>
          <w:shd w:val="clear" w:fill="FFFFFF"/>
        </w:rPr>
        <w:t>The Chief Minister urged the Department of Horticulture to identify key issues and implement structured solutions for farmers' benefit. Minister Wangsu, accompanied by the Secretary and Director of Horticulture, presented the farmers and their produce to the Chief Minister.</w:t>
      </w:r>
    </w:p>
    <w:p w14:paraId="10B88A4D">
      <w:pPr>
        <w:pStyle w:val="6"/>
        <w:keepNext w:val="0"/>
        <w:keepLines w:val="0"/>
        <w:widowControl/>
        <w:suppressLineNumbers w:val="0"/>
        <w:shd w:val="clear" w:fill="FFFFFF"/>
        <w:spacing w:before="0" w:beforeAutospacing="0" w:after="0" w:afterAutospacing="0" w:line="360" w:lineRule="auto"/>
        <w:ind w:left="0" w:firstLine="0"/>
        <w:jc w:val="both"/>
        <w:rPr>
          <w:rFonts w:hint="default" w:ascii="Times New Roman" w:hAnsi="Times New Roman" w:eastAsia="-webkit-standard" w:cs="Times New Roman"/>
          <w:i w:val="0"/>
          <w:iCs w:val="0"/>
          <w:caps w:val="0"/>
          <w:color w:val="000000"/>
          <w:spacing w:val="0"/>
          <w:sz w:val="28"/>
          <w:szCs w:val="28"/>
          <w:u w:val="none"/>
        </w:rPr>
      </w:pPr>
      <w:r>
        <w:rPr>
          <w:rFonts w:hint="default" w:ascii="Times New Roman" w:hAnsi="Times New Roman" w:eastAsia="-webkit-standard" w:cs="Times New Roman"/>
          <w:i w:val="0"/>
          <w:iCs w:val="0"/>
          <w:caps w:val="0"/>
          <w:color w:val="000000"/>
          <w:spacing w:val="0"/>
          <w:sz w:val="28"/>
          <w:szCs w:val="28"/>
          <w:u w:val="none"/>
          <w:shd w:val="clear" w:fill="FFFFFF"/>
        </w:rPr>
        <w:t> </w:t>
      </w:r>
    </w:p>
    <w:p w14:paraId="092F21F8">
      <w:pPr>
        <w:pStyle w:val="6"/>
        <w:keepNext w:val="0"/>
        <w:keepLines w:val="0"/>
        <w:widowControl/>
        <w:suppressLineNumbers w:val="0"/>
        <w:shd w:val="clear" w:fill="FFFFFF"/>
        <w:spacing w:before="0" w:beforeAutospacing="0" w:after="0" w:afterAutospacing="0" w:line="360" w:lineRule="auto"/>
        <w:ind w:left="0" w:firstLine="0"/>
        <w:jc w:val="both"/>
        <w:rPr>
          <w:rFonts w:hint="default" w:ascii="Times New Roman" w:hAnsi="Times New Roman" w:eastAsia="-webkit-standard" w:cs="Times New Roman"/>
          <w:i w:val="0"/>
          <w:iCs w:val="0"/>
          <w:caps w:val="0"/>
          <w:color w:val="000000"/>
          <w:spacing w:val="0"/>
          <w:sz w:val="28"/>
          <w:szCs w:val="28"/>
          <w:u w:val="none"/>
        </w:rPr>
      </w:pPr>
      <w:r>
        <w:rPr>
          <w:rFonts w:hint="default" w:ascii="Times New Roman" w:hAnsi="Times New Roman" w:eastAsia="-webkit-standard" w:cs="Times New Roman"/>
          <w:i w:val="0"/>
          <w:iCs w:val="0"/>
          <w:caps w:val="0"/>
          <w:color w:val="000000"/>
          <w:spacing w:val="0"/>
          <w:sz w:val="28"/>
          <w:szCs w:val="28"/>
          <w:u w:val="none"/>
          <w:shd w:val="clear" w:fill="FFFFFF"/>
        </w:rPr>
        <w:t>The progressive farmers selected this month were Shri Talum Tabing, Siang District, an orange farmer earning, Shri Hage Jarjo, Lower Subansiri, a kiwi farmer, Shri Bodumba, West Kameng, apples, kiwis and persimmons farmer, Shri Tashi Nampo, Dirang, a walnut farmer, Shri Ngurang Takap, Papum Pare, a large cardamom farmer.</w:t>
      </w:r>
    </w:p>
    <w:p w14:paraId="2F37A5C5">
      <w:pPr>
        <w:spacing w:line="360" w:lineRule="auto"/>
        <w:jc w:val="both"/>
        <w:rPr>
          <w:rFonts w:hint="default" w:ascii="Times New Roman" w:hAnsi="Times New Roman" w:cs="Times New Roman"/>
          <w:sz w:val="28"/>
          <w:szCs w:val="28"/>
          <w:lang w:val="en-GB"/>
        </w:rPr>
      </w:pP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Calibri Light">
    <w:panose1 w:val="020F0302020204030204"/>
    <w:charset w:val="00"/>
    <w:family w:val="auto"/>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 w:name="Microsoft Sans Serif">
    <w:panose1 w:val="020B0604020202020204"/>
    <w:charset w:val="00"/>
    <w:family w:val="auto"/>
    <w:pitch w:val="default"/>
    <w:sig w:usb0="E5002EFF" w:usb1="C000605B" w:usb2="00000029" w:usb3="00000000" w:csb0="200101FF" w:csb1="20280000"/>
  </w:font>
  <w:font w:name="Segoe UI Variable Display Light">
    <w:panose1 w:val="00000000000000000000"/>
    <w:charset w:val="00"/>
    <w:family w:val="auto"/>
    <w:pitch w:val="default"/>
    <w:sig w:usb0="A00002FF" w:usb1="0000000B" w:usb2="00000000" w:usb3="00000000" w:csb0="2000019F" w:csb1="00000000"/>
  </w:font>
  <w:font w:name="Wingdings">
    <w:panose1 w:val="05000000000000000000"/>
    <w:charset w:val="00"/>
    <w:family w:val="auto"/>
    <w:pitch w:val="default"/>
    <w:sig w:usb0="00000000" w:usb1="00000000" w:usb2="00000000" w:usb3="00000000" w:csb0="80000000" w:csb1="00000000"/>
  </w:font>
  <w:font w:name="-webkit-standard">
    <w:altName w:val="JetBrains Mono ExtraLight"/>
    <w:panose1 w:val="00000000000000000000"/>
    <w:charset w:val="00"/>
    <w:family w:val="auto"/>
    <w:pitch w:val="default"/>
    <w:sig w:usb0="00000000" w:usb1="00000000" w:usb2="00000000" w:usb3="00000000" w:csb0="00000000" w:csb1="00000000"/>
  </w:font>
  <w:font w:name="JetBrains Mono ExtraLight">
    <w:panose1 w:val="02000009000000000000"/>
    <w:charset w:val="00"/>
    <w:family w:val="auto"/>
    <w:pitch w:val="default"/>
    <w:sig w:usb0="A00402FF" w:usb1="1200F9FB" w:usb2="0200003C" w:usb3="00000000" w:csb0="200001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5"/>
    </w:pPr>
  </w:p>
  <w:p w14:paraId="2164990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8A2318C"/>
    <w:rsid w:val="0BC149D6"/>
    <w:rsid w:val="0D8B56AB"/>
    <w:rsid w:val="0E1B4EB5"/>
    <w:rsid w:val="0E3145EB"/>
    <w:rsid w:val="15690D54"/>
    <w:rsid w:val="30EF04D7"/>
    <w:rsid w:val="38922D5C"/>
    <w:rsid w:val="3998384E"/>
    <w:rsid w:val="3AF060BE"/>
    <w:rsid w:val="46115CF7"/>
    <w:rsid w:val="4D5C273D"/>
    <w:rsid w:val="4EB15BC3"/>
    <w:rsid w:val="515E4C34"/>
    <w:rsid w:val="6E4618B1"/>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8"/>
    <w:unhideWhenUsed/>
    <w:uiPriority w:val="99"/>
    <w:pPr>
      <w:tabs>
        <w:tab w:val="center" w:pos="4513"/>
        <w:tab w:val="right" w:pos="9026"/>
      </w:tabs>
    </w:pPr>
  </w:style>
  <w:style w:type="paragraph" w:styleId="5">
    <w:name w:val="header"/>
    <w:basedOn w:val="1"/>
    <w:link w:val="7"/>
    <w:unhideWhenUsed/>
    <w:uiPriority w:val="99"/>
    <w:pPr>
      <w:tabs>
        <w:tab w:val="center" w:pos="4513"/>
        <w:tab w:val="right" w:pos="9026"/>
      </w:tabs>
    </w:pPr>
  </w:style>
  <w:style w:type="paragraph" w:styleId="6">
    <w:name w:val="Normal (Web)"/>
    <w:semiHidden/>
    <w:unhideWhenUsed/>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customStyle="1" w:styleId="7">
    <w:name w:val="Header Char"/>
    <w:basedOn w:val="2"/>
    <w:link w:val="5"/>
    <w:uiPriority w:val="99"/>
  </w:style>
  <w:style w:type="character" w:customStyle="1" w:styleId="8">
    <w:name w:val="Footer Char"/>
    <w:basedOn w:val="2"/>
    <w:link w:val="4"/>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477</Words>
  <Characters>2721</Characters>
  <Lines>22</Lines>
  <Paragraphs>6</Paragraphs>
  <TotalTime>23</TotalTime>
  <ScaleCrop>false</ScaleCrop>
  <LinksUpToDate>false</LinksUpToDate>
  <CharactersWithSpaces>3192</CharactersWithSpaces>
  <Application>WPS Office_12.2.0.18639_F1E327BC-269C-435d-A152-05C5408002CA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2025-01-10T04:47:35Z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2057-12.2.0.18639</vt:lpwstr>
  </property>
  <property fmtid="{D5CDD505-2E9C-101B-9397-08002B2CF9AE}" pid="3" name="ICV">
    <vt:lpwstr>C9827AA1A6704E47BCF827FAC6B77139_13</vt:lpwstr>
  </property>
</Properties>
</file>