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ED1F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GOVERNOR’S SECRETARIAT</w:t>
      </w:r>
    </w:p>
    <w:p w14:paraId="5A271347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14:paraId="3ABF3803">
      <w:pPr>
        <w:spacing w:line="240" w:lineRule="auto"/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14:paraId="028ADA9B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22255B7D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</w:rPr>
        <w:t>Press Communiqué</w:t>
      </w:r>
    </w:p>
    <w:p w14:paraId="58487D7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59F67520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>Dated Jan 12th, 2025</w:t>
      </w:r>
    </w:p>
    <w:p w14:paraId="2E45A9B3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519A9BE7">
      <w:pPr>
        <w:jc w:val="center"/>
        <w:rPr>
          <w:rFonts w:hint="default" w:ascii="Times New Roman" w:hAnsi="Times New Roman" w:eastAsia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SimSun" w:cs="Times New Roman"/>
          <w:b/>
          <w:bCs/>
          <w:sz w:val="36"/>
          <w:szCs w:val="36"/>
        </w:rPr>
        <w:t>Deputy Chief Minister Inaugurates Key Infrastructure Projects in Lohit District, Strengthening Connectivity, Tourism, and Cultural Heritage</w:t>
      </w:r>
    </w:p>
    <w:p w14:paraId="6286F87D">
      <w:pPr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</w:pPr>
    </w:p>
    <w:p w14:paraId="754687F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drawing>
          <wp:inline distT="0" distB="0" distL="114300" distR="114300">
            <wp:extent cx="3865245" cy="2576830"/>
            <wp:effectExtent l="0" t="0" r="5715" b="13970"/>
            <wp:docPr id="10" name="Picture 10" descr="e41f30c3-933d-4e47-9b72-ef724d3271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e41f30c3-933d-4e47-9b72-ef724d3271f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5245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DC6BE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2604E641">
      <w:pPr>
        <w:pStyle w:val="8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Wakro, January 12, 2025:</w:t>
      </w:r>
      <w:r>
        <w:rPr>
          <w:rFonts w:hint="default" w:ascii="Times New Roman" w:hAnsi="Times New Roman" w:cs="Times New Roman"/>
          <w:sz w:val="28"/>
          <w:szCs w:val="28"/>
        </w:rPr>
        <w:t xml:space="preserve"> Deputy Chief Minister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Chowna Mein</w:t>
      </w:r>
      <w:r>
        <w:rPr>
          <w:rFonts w:hint="default" w:ascii="Times New Roman" w:hAnsi="Times New Roman" w:cs="Times New Roman"/>
          <w:sz w:val="28"/>
          <w:szCs w:val="28"/>
        </w:rPr>
        <w:t xml:space="preserve"> inaugurated multiple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infrastructure projects</w:t>
      </w:r>
      <w:r>
        <w:rPr>
          <w:rFonts w:hint="default" w:ascii="Times New Roman" w:hAnsi="Times New Roman" w:cs="Times New Roman"/>
          <w:sz w:val="28"/>
          <w:szCs w:val="28"/>
        </w:rPr>
        <w:t xml:space="preserve"> in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Lohit District</w:t>
      </w:r>
      <w:r>
        <w:rPr>
          <w:rFonts w:hint="default" w:ascii="Times New Roman" w:hAnsi="Times New Roman" w:cs="Times New Roman"/>
          <w:sz w:val="28"/>
          <w:szCs w:val="28"/>
        </w:rPr>
        <w:t xml:space="preserve">, aimed at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enhancing connectivity, promoting tourism, and preserving the region’s cultural and natural heritage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48559D08">
      <w:pPr>
        <w:pStyle w:val="8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Coinciding with the commencement of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Parshuram Kund Mela 2025</w:t>
      </w:r>
      <w:r>
        <w:rPr>
          <w:rFonts w:hint="default" w:ascii="Times New Roman" w:hAnsi="Times New Roman" w:cs="Times New Roman"/>
          <w:sz w:val="28"/>
          <w:szCs w:val="28"/>
        </w:rPr>
        <w:t xml:space="preserve">, the Deputy Chief Minister inaugurated the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newly constructed Guest House and Tulow Resort</w:t>
      </w:r>
      <w:r>
        <w:rPr>
          <w:rFonts w:hint="default" w:ascii="Times New Roman" w:hAnsi="Times New Roman" w:cs="Times New Roman"/>
          <w:sz w:val="28"/>
          <w:szCs w:val="28"/>
        </w:rPr>
        <w:t xml:space="preserve"> at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Parshuram Kund</w:t>
      </w:r>
      <w:r>
        <w:rPr>
          <w:rFonts w:hint="default" w:ascii="Times New Roman" w:hAnsi="Times New Roman" w:cs="Times New Roman"/>
          <w:sz w:val="28"/>
          <w:szCs w:val="28"/>
        </w:rPr>
        <w:t xml:space="preserve">. These facilities will accommodate the growing number of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pilgrims and tourists</w:t>
      </w:r>
      <w:r>
        <w:rPr>
          <w:rFonts w:hint="default" w:ascii="Times New Roman" w:hAnsi="Times New Roman" w:cs="Times New Roman"/>
          <w:sz w:val="28"/>
          <w:szCs w:val="28"/>
        </w:rPr>
        <w:t xml:space="preserve">, offering a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blend of comfort and cultural significance</w:t>
      </w:r>
      <w:r>
        <w:rPr>
          <w:rFonts w:hint="default" w:ascii="Times New Roman" w:hAnsi="Times New Roman" w:cs="Times New Roman"/>
          <w:sz w:val="28"/>
          <w:szCs w:val="28"/>
        </w:rPr>
        <w:t xml:space="preserve">. This initiative is expected to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boost the local economy and strengthen the tourism industry</w:t>
      </w:r>
      <w:r>
        <w:rPr>
          <w:rFonts w:hint="default" w:ascii="Times New Roman" w:hAnsi="Times New Roman" w:cs="Times New Roman"/>
          <w:sz w:val="28"/>
          <w:szCs w:val="28"/>
        </w:rPr>
        <w:t xml:space="preserve"> in the region.</w:t>
      </w:r>
    </w:p>
    <w:p w14:paraId="20F1D2CF">
      <w:pPr>
        <w:pStyle w:val="2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</w:rPr>
        <w:t>Enhanced Connectivity and Environmental Conservation</w:t>
      </w:r>
    </w:p>
    <w:p w14:paraId="1E5EEF8A">
      <w:pPr>
        <w:pStyle w:val="8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As part of the connectivity enhancement efforts,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Mein inaugurated the Glaw Lake Road and Steel Bridge at Sena Brai</w:t>
      </w:r>
      <w:r>
        <w:rPr>
          <w:rFonts w:hint="default" w:ascii="Times New Roman" w:hAnsi="Times New Roman" w:cs="Times New Roman"/>
          <w:sz w:val="28"/>
          <w:szCs w:val="28"/>
        </w:rPr>
        <w:t xml:space="preserve">, which significantly improves accessibility to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Glaw Lake</w:t>
      </w:r>
      <w:r>
        <w:rPr>
          <w:rFonts w:hint="default" w:ascii="Times New Roman" w:hAnsi="Times New Roman" w:cs="Times New Roman"/>
          <w:sz w:val="28"/>
          <w:szCs w:val="28"/>
        </w:rPr>
        <w:t>, a renowned trekking destination for adventure enthusiasts.</w:t>
      </w:r>
    </w:p>
    <w:p w14:paraId="477B90CA">
      <w:pPr>
        <w:pStyle w:val="8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During his visit to the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Kamlang Tiger Reserve</w:t>
      </w:r>
      <w:r>
        <w:rPr>
          <w:rFonts w:hint="default" w:ascii="Times New Roman" w:hAnsi="Times New Roman" w:cs="Times New Roman"/>
          <w:sz w:val="28"/>
          <w:szCs w:val="28"/>
        </w:rPr>
        <w:t xml:space="preserve">, the Deputy Chief Minister was apprised by the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DFO Kamlang Tiger Reserve</w:t>
      </w:r>
      <w:r>
        <w:rPr>
          <w:rFonts w:hint="default" w:ascii="Times New Roman" w:hAnsi="Times New Roman" w:cs="Times New Roman"/>
          <w:sz w:val="28"/>
          <w:szCs w:val="28"/>
        </w:rPr>
        <w:t xml:space="preserve"> regarding a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proposal sent to designate Kamlang Tiger Reserve as a Ramsar Site</w:t>
      </w:r>
      <w:r>
        <w:rPr>
          <w:rFonts w:hint="default" w:ascii="Times New Roman" w:hAnsi="Times New Roman" w:cs="Times New Roman"/>
          <w:sz w:val="28"/>
          <w:szCs w:val="28"/>
        </w:rPr>
        <w:t xml:space="preserve">—a status recognizing wetlands of international importance under the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Ramsar Convention</w:t>
      </w:r>
      <w:r>
        <w:rPr>
          <w:rFonts w:hint="default" w:ascii="Times New Roman" w:hAnsi="Times New Roman" w:cs="Times New Roman"/>
          <w:sz w:val="28"/>
          <w:szCs w:val="28"/>
        </w:rPr>
        <w:t xml:space="preserve">. This move underscores the government’s commitment to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preserving Arunachal Pradesh’s rich biodiversity</w:t>
      </w:r>
      <w:r>
        <w:rPr>
          <w:rFonts w:hint="default" w:ascii="Times New Roman" w:hAnsi="Times New Roman" w:cs="Times New Roman"/>
          <w:sz w:val="28"/>
          <w:szCs w:val="28"/>
        </w:rPr>
        <w:t xml:space="preserve"> for future generations.</w:t>
      </w:r>
    </w:p>
    <w:p w14:paraId="2F36B175">
      <w:pPr>
        <w:pStyle w:val="2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</w:rPr>
        <w:t>Strengthening Law Enforcement Infrastructure</w:t>
      </w:r>
    </w:p>
    <w:p w14:paraId="43E52F24">
      <w:pPr>
        <w:pStyle w:val="8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In addition to tourism and connectivity projects,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Mein inaugurated the newly constructed Wakro Police Station</w:t>
      </w:r>
      <w:r>
        <w:rPr>
          <w:rFonts w:hint="default" w:ascii="Times New Roman" w:hAnsi="Times New Roman" w:cs="Times New Roman"/>
          <w:sz w:val="28"/>
          <w:szCs w:val="28"/>
        </w:rPr>
        <w:t xml:space="preserve">. He assured that the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police station would be further strengthened with manpower and equipped with essential infrastructure</w:t>
      </w:r>
      <w:r>
        <w:rPr>
          <w:rFonts w:hint="default" w:ascii="Times New Roman" w:hAnsi="Times New Roman" w:cs="Times New Roman"/>
          <w:sz w:val="28"/>
          <w:szCs w:val="28"/>
        </w:rPr>
        <w:t xml:space="preserve"> to enhance law enforcement and public safety in the region.</w:t>
      </w:r>
    </w:p>
    <w:p w14:paraId="6F7F82D9">
      <w:pPr>
        <w:pStyle w:val="2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</w:rPr>
        <w:t>Commitment to Pilgrimage and Ecotourism</w:t>
      </w:r>
    </w:p>
    <w:p w14:paraId="7AC2DEA9">
      <w:pPr>
        <w:pStyle w:val="8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Speaking to the media, Deputy Chief Minister Mein reaffirmed the government's commitment to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developing Parshuram Kund into a major pilgrimage site</w:t>
      </w:r>
      <w:r>
        <w:rPr>
          <w:rFonts w:hint="default" w:ascii="Times New Roman" w:hAnsi="Times New Roman" w:cs="Times New Roman"/>
          <w:sz w:val="28"/>
          <w:szCs w:val="28"/>
        </w:rPr>
        <w:t xml:space="preserve"> by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creating modern facilities for pilgrims and tourists</w:t>
      </w:r>
      <w:r>
        <w:rPr>
          <w:rFonts w:hint="default" w:ascii="Times New Roman" w:hAnsi="Times New Roman" w:cs="Times New Roman"/>
          <w:sz w:val="28"/>
          <w:szCs w:val="28"/>
        </w:rPr>
        <w:t xml:space="preserve">. He emphasized efforts to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facilitate a comfortable experience for devotees visiting the site for the holy dip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7EFD4B94">
      <w:pPr>
        <w:pStyle w:val="8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Additionally, he announced plans to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develop Glaw Lake into a premier trekking destination</w:t>
      </w:r>
      <w:r>
        <w:rPr>
          <w:rFonts w:hint="default" w:ascii="Times New Roman" w:hAnsi="Times New Roman" w:cs="Times New Roman"/>
          <w:sz w:val="28"/>
          <w:szCs w:val="28"/>
        </w:rPr>
        <w:t xml:space="preserve">, ensuring that the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natural vegetation and wildlife corridor of Kamlang Tiger Reserve remain undisturbed</w:t>
      </w:r>
      <w:r>
        <w:rPr>
          <w:rFonts w:hint="default" w:ascii="Times New Roman" w:hAnsi="Times New Roman" w:cs="Times New Roman"/>
          <w:sz w:val="28"/>
          <w:szCs w:val="28"/>
        </w:rPr>
        <w:t xml:space="preserve"> while preserving the region's rich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flora and fauna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764F3108">
      <w:pPr>
        <w:pStyle w:val="2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</w:rPr>
        <w:t>Dignitaries Present</w:t>
      </w:r>
    </w:p>
    <w:p w14:paraId="0450072A">
      <w:pPr>
        <w:pStyle w:val="8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The Deputy Chief Minister was accompanied by:</w:t>
      </w:r>
    </w:p>
    <w:p w14:paraId="0438D53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Member of Parliament (Arunachal East), Tapir Gao</w:t>
      </w:r>
    </w:p>
    <w:p w14:paraId="75201C0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Advisor to the Minister of Health &amp; Family Welfare and Commerce &amp; Industries, Dr. Mohesh Chai</w:t>
      </w:r>
    </w:p>
    <w:p w14:paraId="74C2632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ZPC Lohit, Dasula Krisikro</w:t>
      </w:r>
    </w:p>
    <w:p w14:paraId="410214A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Deputy Commissioner Lohit, K. N. Damo</w:t>
      </w:r>
    </w:p>
    <w:p w14:paraId="79B7E6C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SP Thutan Jamba</w:t>
      </w:r>
    </w:p>
    <w:p w14:paraId="6DE632C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Chief Engineer (PWD), Winam Manpoong</w:t>
      </w:r>
      <w:r>
        <w:rPr>
          <w:rFonts w:hint="default" w:ascii="Times New Roman" w:hAnsi="Times New Roman" w:cs="Times New Roman"/>
          <w:sz w:val="28"/>
          <w:szCs w:val="28"/>
        </w:rPr>
        <w:t>, among others.</w:t>
      </w:r>
    </w:p>
    <w:p w14:paraId="62A9668C">
      <w:pPr>
        <w:pStyle w:val="8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sz w:val="28"/>
          <w:szCs w:val="28"/>
          <w:lang w:val="en-GB"/>
        </w:rPr>
        <w:drawing>
          <wp:inline distT="0" distB="0" distL="114300" distR="114300">
            <wp:extent cx="2685415" cy="1790065"/>
            <wp:effectExtent l="0" t="0" r="12065" b="8255"/>
            <wp:docPr id="11" name="Picture 11" descr="c8f13ae8-fd8d-4d6e-bf9b-881614741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8f13ae8-fd8d-4d6e-bf9b-8816147417f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="Times New Roman"/>
          <w:sz w:val="28"/>
          <w:szCs w:val="28"/>
          <w:lang w:val="en-GB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drawing>
          <wp:inline distT="0" distB="0" distL="114300" distR="114300">
            <wp:extent cx="2705100" cy="1802765"/>
            <wp:effectExtent l="0" t="0" r="7620" b="10795"/>
            <wp:docPr id="12" name="Picture 12" descr="41239492-811f-4e15-a5fd-b54924f938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41239492-811f-4e15-a5fd-b54924f9388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7DF50">
      <w:pPr>
        <w:pStyle w:val="8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sz w:val="28"/>
          <w:szCs w:val="28"/>
          <w:lang w:val="en-GB"/>
        </w:rPr>
        <w:drawing>
          <wp:inline distT="0" distB="0" distL="114300" distR="114300">
            <wp:extent cx="3536950" cy="1951355"/>
            <wp:effectExtent l="0" t="0" r="0" b="14605"/>
            <wp:docPr id="13" name="Picture 13" descr="0d213524-d9bf-475f-bee1-5eb37b435c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0d213524-d9bf-475f-bee1-5eb37b435ca8"/>
                    <pic:cNvPicPr>
                      <a:picLocks noChangeAspect="1"/>
                    </pic:cNvPicPr>
                  </pic:nvPicPr>
                  <pic:blipFill>
                    <a:blip r:embed="rId8"/>
                    <a:srcRect t="29937" r="-11763"/>
                    <a:stretch>
                      <a:fillRect/>
                    </a:stretch>
                  </pic:blipFill>
                  <pic:spPr>
                    <a:xfrm>
                      <a:off x="0" y="0"/>
                      <a:ext cx="3536950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oper Black">
    <w:altName w:val="LikhithKnd036Unicode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LikhithKnd036Unicode">
    <w:panose1 w:val="02000700000000000000"/>
    <w:charset w:val="00"/>
    <w:family w:val="auto"/>
    <w:pitch w:val="default"/>
    <w:sig w:usb0="00400003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DA66A">
    <w:pPr>
      <w:pStyle w:val="7"/>
    </w:pPr>
  </w:p>
  <w:p w14:paraId="2164990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D24F96"/>
    <w:multiLevelType w:val="multilevel"/>
    <w:tmpl w:val="C9D24F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51"/>
    <w:rsid w:val="000D5B57"/>
    <w:rsid w:val="00160DBC"/>
    <w:rsid w:val="00275B82"/>
    <w:rsid w:val="00364013"/>
    <w:rsid w:val="00394A1E"/>
    <w:rsid w:val="00435D9A"/>
    <w:rsid w:val="005D44CC"/>
    <w:rsid w:val="006E2721"/>
    <w:rsid w:val="00AD5EF8"/>
    <w:rsid w:val="00B5216C"/>
    <w:rsid w:val="00B85186"/>
    <w:rsid w:val="00D50151"/>
    <w:rsid w:val="02E76B51"/>
    <w:rsid w:val="06393DC7"/>
    <w:rsid w:val="0D8B56AB"/>
    <w:rsid w:val="0E3145EB"/>
    <w:rsid w:val="19AB6A2A"/>
    <w:rsid w:val="38922D5C"/>
    <w:rsid w:val="3998384E"/>
    <w:rsid w:val="4481590C"/>
    <w:rsid w:val="46115CF7"/>
    <w:rsid w:val="4D5C273D"/>
    <w:rsid w:val="4EB15BC3"/>
    <w:rsid w:val="583C3BA4"/>
    <w:rsid w:val="6E4618B1"/>
    <w:rsid w:val="6F18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paragraph" w:styleId="6">
    <w:name w:val="footer"/>
    <w:basedOn w:val="1"/>
    <w:link w:val="11"/>
    <w:unhideWhenUsed/>
    <w:uiPriority w:val="99"/>
    <w:pPr>
      <w:tabs>
        <w:tab w:val="center" w:pos="4513"/>
        <w:tab w:val="right" w:pos="9026"/>
      </w:tabs>
    </w:pPr>
  </w:style>
  <w:style w:type="paragraph" w:styleId="7">
    <w:name w:val="header"/>
    <w:basedOn w:val="1"/>
    <w:link w:val="10"/>
    <w:unhideWhenUsed/>
    <w:uiPriority w:val="99"/>
    <w:pPr>
      <w:tabs>
        <w:tab w:val="center" w:pos="4513"/>
        <w:tab w:val="right" w:pos="9026"/>
      </w:tabs>
    </w:p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3"/>
    <w:qFormat/>
    <w:uiPriority w:val="22"/>
    <w:rPr>
      <w:b/>
      <w:bCs/>
    </w:rPr>
  </w:style>
  <w:style w:type="character" w:customStyle="1" w:styleId="10">
    <w:name w:val="Header Char"/>
    <w:basedOn w:val="3"/>
    <w:link w:val="7"/>
    <w:qFormat/>
    <w:uiPriority w:val="99"/>
  </w:style>
  <w:style w:type="character" w:customStyle="1" w:styleId="11">
    <w:name w:val="Footer Char"/>
    <w:basedOn w:val="3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477</Words>
  <Characters>2721</Characters>
  <Lines>22</Lines>
  <Paragraphs>6</Paragraphs>
  <TotalTime>16</TotalTime>
  <ScaleCrop>false</ScaleCrop>
  <LinksUpToDate>false</LinksUpToDate>
  <CharactersWithSpaces>3192</CharactersWithSpaces>
  <Application>WPS Office_12.2.0.18639_F1E327BC-269C-435d-A152-05C5408002CA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2024-10-15T09:33:00Z</dcterms:created>
  <dc:creator>Microsoft Office User</dc:creator>
  <cp:lastModifiedBy>Kushal Raga</cp:lastModifiedBy>
  <dcterms:modified xsi:type="dcterms:W3CDTF">2025-01-13T03:27:56Z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2057-12.2.0.18639</vt:lpwstr>
  </property>
  <property fmtid="{D5CDD505-2E9C-101B-9397-08002B2CF9AE}" pid="3" name="ICV">
    <vt:lpwstr>F3C4B0E62386447599C96621C56320CD_13</vt:lpwstr>
  </property>
</Properties>
</file>