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028ADA9B">
      <w:pPr>
        <w:spacing w:line="240" w:lineRule="auto"/>
        <w:jc w:val="center"/>
        <w:rPr>
          <w:rFonts w:ascii="Arial" w:hAnsi="Arial" w:cs="Arial"/>
          <w:b/>
          <w:sz w:val="6"/>
        </w:rPr>
      </w:pPr>
      <w:r>
        <w:rPr>
          <w:rFonts w:ascii="Cooper Black" w:hAnsi="Cooper Black" w:cs="Arial"/>
          <w:w w:val="150"/>
        </w:rPr>
        <w:t>ITANAGAR</w:t>
      </w:r>
    </w:p>
    <w:p w14:paraId="58487D77">
      <w:pPr>
        <w:spacing w:before="100" w:beforeAutospacing="1" w:after="100" w:afterAutospacing="1" w:line="24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4"/>
          <w:szCs w:val="24"/>
          <w:u w:val="single"/>
        </w:rPr>
        <w:t>Press Communiqué</w:t>
      </w: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Dated Nov 14th, 2024</w:t>
      </w:r>
    </w:p>
    <w:p w14:paraId="2E45A9B3">
      <w:pPr>
        <w:jc w:val="right"/>
        <w:rPr>
          <w:rFonts w:hint="default" w:ascii="Times New Roman" w:hAnsi="Times New Roman" w:cs="Times New Roman"/>
          <w:b/>
          <w:bCs/>
          <w:sz w:val="28"/>
          <w:szCs w:val="28"/>
          <w:lang w:val="en-GB"/>
        </w:rPr>
      </w:pPr>
    </w:p>
    <w:p w14:paraId="11E83047">
      <w:pPr>
        <w:spacing w:line="360" w:lineRule="auto"/>
        <w:jc w:val="center"/>
        <w:rPr>
          <w:rFonts w:hint="default" w:ascii="Times New Roman" w:hAnsi="Times New Roman" w:cs="Times New Roman"/>
          <w:sz w:val="28"/>
          <w:szCs w:val="28"/>
          <w:rtl w:val="0"/>
          <w:lang w:val="en-GB"/>
        </w:rPr>
      </w:pPr>
      <w:bookmarkStart w:id="0" w:name="_hebtxhbv1onj" w:colFirst="0" w:colLast="0"/>
      <w:bookmarkEnd w:id="0"/>
      <w:r>
        <w:rPr>
          <w:rFonts w:hint="default" w:ascii="Times New Roman" w:hAnsi="Times New Roman" w:eastAsia="SimSun"/>
          <w:b/>
          <w:bCs/>
          <w:sz w:val="36"/>
          <w:szCs w:val="36"/>
        </w:rPr>
        <w:t>Governor extends Guru Nanak Jayanti greetings</w:t>
      </w:r>
    </w:p>
    <w:p w14:paraId="10DD2125">
      <w:pPr>
        <w:spacing w:line="360" w:lineRule="auto"/>
        <w:jc w:val="both"/>
        <w:rPr>
          <w:rFonts w:hint="default" w:ascii="Times New Roman" w:hAnsi="Times New Roman" w:cs="Times New Roman"/>
          <w:sz w:val="28"/>
          <w:szCs w:val="28"/>
          <w:rtl w:val="0"/>
          <w:lang w:val="en-GB"/>
        </w:rPr>
      </w:pPr>
    </w:p>
    <w:p w14:paraId="13986E77">
      <w:pPr>
        <w:spacing w:line="360" w:lineRule="auto"/>
        <w:jc w:val="both"/>
        <w:rPr>
          <w:rFonts w:hint="default" w:ascii="Times New Roman" w:hAnsi="Times New Roman" w:cs="Times New Roman"/>
          <w:sz w:val="28"/>
          <w:szCs w:val="28"/>
        </w:rPr>
      </w:pPr>
      <w:bookmarkStart w:id="1" w:name="_GoBack"/>
      <w:bookmarkEnd w:id="1"/>
      <w:r>
        <w:rPr>
          <w:rFonts w:hint="default" w:ascii="Times New Roman" w:hAnsi="Times New Roman" w:cs="Times New Roman"/>
          <w:sz w:val="28"/>
          <w:szCs w:val="28"/>
          <w:rtl w:val="0"/>
          <w:lang w:val="en-GB"/>
        </w:rPr>
        <w:t xml:space="preserve">ITANAGAR: </w:t>
      </w:r>
      <w:r>
        <w:rPr>
          <w:rFonts w:hint="default" w:ascii="Times New Roman" w:hAnsi="Times New Roman" w:cs="Times New Roman"/>
          <w:sz w:val="28"/>
          <w:szCs w:val="28"/>
        </w:rPr>
        <w:t>The Governor of Arunachal Pradesh Lt. General K.T. Parnaik, PVSM, UYSM, YSM (Retd.) has extended warm greetings to the people on the 555</w:t>
      </w:r>
      <w:r>
        <w:rPr>
          <w:rFonts w:hint="default" w:ascii="Times New Roman" w:hAnsi="Times New Roman" w:cs="Times New Roman"/>
          <w:sz w:val="28"/>
          <w:szCs w:val="28"/>
          <w:vertAlign w:val="superscript"/>
        </w:rPr>
        <w:t>th</w:t>
      </w:r>
      <w:r>
        <w:rPr>
          <w:rFonts w:hint="default" w:ascii="Times New Roman" w:hAnsi="Times New Roman" w:cs="Times New Roman"/>
          <w:sz w:val="28"/>
          <w:szCs w:val="28"/>
        </w:rPr>
        <w:t xml:space="preserve"> Prakash Utsav of Sri Guru Nanak Dev. He expressed his hope that the sacred occasion will further enrich the splendid spirit of unity in diversity within our society. </w:t>
      </w:r>
    </w:p>
    <w:p w14:paraId="3CBF7008">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In his message, the Governor said that Guru Nanak Dev Ji embodied and taught the values of love, peace, truth, and devotion. His divine ideals of humanity, equality, and brotherhood continue to inspire us to become better individuals, guiding us toward social harmony and unity. With a vision centered on true spiritual power, Guru Nanak Dev Ji boldly challenged hypocrisy and superficiality in religious practices, emphasizing sincerity in words and deeds. This sacred occasion is a reminder to embrace his timeless messages of spirituality, purity, justice, and compassion, fostering a spirit of goodness and unity among us all, he said.</w:t>
      </w:r>
    </w:p>
    <w:p w14:paraId="008227B7">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On this auspicious occasion, I join my Sikh brethren in offering prayers to Guru Nanak Ji, seeking peace and prosperity for our society, the Governor said in his message.</w:t>
      </w:r>
    </w:p>
    <w:p w14:paraId="589875B3">
      <w:pPr>
        <w:spacing w:line="360" w:lineRule="auto"/>
        <w:jc w:val="both"/>
        <w:rPr>
          <w:rFonts w:hint="default" w:ascii="Times New Roman" w:hAnsi="Times New Roman" w:cs="Times New Roman"/>
          <w:sz w:val="28"/>
          <w:szCs w:val="28"/>
          <w:rtl w:val="0"/>
          <w:lang w:val="en-GB"/>
        </w:rPr>
      </w:pP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Arial">
    <w:panose1 w:val="020B0604020202020204"/>
    <w:charset w:val="86"/>
    <w:family w:val="swiss"/>
    <w:pitch w:val="default"/>
    <w:sig w:usb0="E0002EFF" w:usb1="C000785B" w:usb2="00000009" w:usb3="00000000" w:csb0="400001FF" w:csb1="FFFF0000"/>
  </w:font>
  <w:font w:name="Calibri">
    <w:panose1 w:val="020F0502020204030204"/>
    <w:charset w:val="86"/>
    <w:family w:val="swiss"/>
    <w:pitch w:val="default"/>
    <w:sig w:usb0="E4002EFF" w:usb1="C200247B" w:usb2="00000009" w:usb3="00000000" w:csb0="200001FF" w:csb1="00000000"/>
  </w:font>
  <w:font w:name="Wingdings">
    <w:panose1 w:val="05000000000000000000"/>
    <w:charset w:val="00"/>
    <w:family w:val="auto"/>
    <w:pitch w:val="default"/>
    <w:sig w:usb0="00000000" w:usb1="00000000" w:usb2="00000000" w:usb3="00000000" w:csb0="80000000" w:csb1="00000000"/>
  </w:font>
  <w:font w:name="Calibri Light">
    <w:panose1 w:val="020F0302020204030204"/>
    <w:charset w:val="00"/>
    <w:family w:val="auto"/>
    <w:pitch w:val="default"/>
    <w:sig w:usb0="E4002EFF" w:usb1="C200247B" w:usb2="00000009" w:usb3="00000000" w:csb0="200001FF" w:csb1="00000000"/>
  </w:font>
  <w:font w:name="Helvetica Neue">
    <w:altName w:val="Times New Roman"/>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252E4"/>
    <w:rsid w:val="00364013"/>
    <w:rsid w:val="00394A1E"/>
    <w:rsid w:val="00435D9A"/>
    <w:rsid w:val="005D44CC"/>
    <w:rsid w:val="006E2721"/>
    <w:rsid w:val="00AD5EF8"/>
    <w:rsid w:val="00B5216C"/>
    <w:rsid w:val="00B85186"/>
    <w:rsid w:val="00D50151"/>
    <w:rsid w:val="02E76B51"/>
    <w:rsid w:val="0D8B56AB"/>
    <w:rsid w:val="0E3145EB"/>
    <w:rsid w:val="116C2CA3"/>
    <w:rsid w:val="28287CEE"/>
    <w:rsid w:val="2B7E5B63"/>
    <w:rsid w:val="30257DCE"/>
    <w:rsid w:val="313F79B5"/>
    <w:rsid w:val="38922D5C"/>
    <w:rsid w:val="3998384E"/>
    <w:rsid w:val="46115CF7"/>
    <w:rsid w:val="46D973C9"/>
    <w:rsid w:val="4743487A"/>
    <w:rsid w:val="4CC140C3"/>
    <w:rsid w:val="4D5C273D"/>
    <w:rsid w:val="4EB15BC3"/>
    <w:rsid w:val="553810DC"/>
    <w:rsid w:val="5A3F562D"/>
    <w:rsid w:val="5B8849C4"/>
    <w:rsid w:val="66C06B20"/>
    <w:rsid w:val="67D15A64"/>
    <w:rsid w:val="68F060E0"/>
    <w:rsid w:val="6E4618B1"/>
    <w:rsid w:val="73ED71BD"/>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8"/>
    <w:unhideWhenUsed/>
    <w:uiPriority w:val="99"/>
    <w:pPr>
      <w:tabs>
        <w:tab w:val="center" w:pos="4513"/>
        <w:tab w:val="right" w:pos="9026"/>
      </w:tabs>
    </w:pPr>
  </w:style>
  <w:style w:type="paragraph" w:styleId="5">
    <w:name w:val="header"/>
    <w:basedOn w:val="1"/>
    <w:link w:val="7"/>
    <w:unhideWhenUsed/>
    <w:uiPriority w:val="99"/>
    <w:pPr>
      <w:tabs>
        <w:tab w:val="center" w:pos="4513"/>
        <w:tab w:val="right" w:pos="9026"/>
      </w:tabs>
    </w:pPr>
  </w:style>
  <w:style w:type="paragraph" w:styleId="6">
    <w:name w:val="Normal (Web)"/>
    <w:basedOn w:val="1"/>
    <w:semiHidden/>
    <w:unhideWhenUsed/>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customStyle="1" w:styleId="7">
    <w:name w:val="Header Char"/>
    <w:basedOn w:val="2"/>
    <w:link w:val="5"/>
    <w:uiPriority w:val="99"/>
  </w:style>
  <w:style w:type="character" w:customStyle="1" w:styleId="8">
    <w:name w:val="Footer Char"/>
    <w:basedOn w:val="2"/>
    <w:link w:val="4"/>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477</Words>
  <Characters>2721</Characters>
  <Lines>22</Lines>
  <Paragraphs>6</Paragraphs>
  <TotalTime>0</TotalTime>
  <ScaleCrop>false</ScaleCrop>
  <LinksUpToDate>false</LinksUpToDate>
  <CharactersWithSpaces>3192</CharactersWithSpaces>
  <Application>WPS Office_12.2.0.18638_F1E327BC-269C-435d-A152-05C5408002CA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2024-11-15T06:09:05Z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1033-12.2.0.18638</vt:lpwstr>
  </property>
  <property fmtid="{D5CDD505-2E9C-101B-9397-08002B2CF9AE}" pid="3" name="ICV">
    <vt:lpwstr>70E40FE31E2F4F569D3BDE4A9B6A2FA7_13</vt:lpwstr>
  </property>
</Properties>
</file>